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FB" w:rsidRPr="00302CFB" w:rsidRDefault="00302CFB" w:rsidP="00302C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Методика преподавания биологии.</w:t>
      </w:r>
    </w:p>
    <w:p w:rsidR="00302CFB" w:rsidRPr="00302CFB" w:rsidRDefault="00302CFB" w:rsidP="0030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(информация о дистанционных материалах)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Дистанционные материалы предназначены для учителей биологии общеобразовательных школ, претендующих на высшую квалификационную категорию. Содержание дистанционных материалов ориентировано на достижение конкретной цели - обеспечение теоретической и методической подготовки учителей биологии по основным разделам современной биологии и методики её преподавания, направленной на повышение их профессиональной компетентности. Для достижения данной цели дистанционные материалы предусматривают реализацию следующих задач:</w:t>
      </w:r>
    </w:p>
    <w:p w:rsidR="00302CFB" w:rsidRPr="00302CFB" w:rsidRDefault="00302CFB" w:rsidP="00302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предоставить возможность учителям биологии познакомиться с основными направлениями модернизации школьного биологического образования;</w:t>
      </w:r>
      <w:proofErr w:type="gramEnd"/>
    </w:p>
    <w:p w:rsidR="00302CFB" w:rsidRPr="00302CFB" w:rsidRDefault="00302CFB" w:rsidP="00302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создать условия для приобретения слушателями умения обосновывать свою мировоззренческую позицию в области биологической науки, способности применять полученные знания при решении профессиональных задач, пользуясь современными естественнонаучными методами;</w:t>
      </w:r>
    </w:p>
    <w:p w:rsidR="00302CFB" w:rsidRPr="00302CFB" w:rsidRDefault="00302CFB" w:rsidP="00302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профессиональной готовности учителей биологии для реализации в учебном процессе современных образовательных технологий, ориентированных на развитие биологической компетентности школьников.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Занятие № 1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«Проектирование современного урока биологии в условиях внедрения ФГОС второго поколения»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Рекомендуемые для изучения информационные источники: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Дистанционные    образовательные   технологии: проектирование и реализация учебных курсов /Ле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бедева   М.Б.,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Агапонов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   СВ. и др. / Под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>ед.М.Б Лебедевой. - СПб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>БХВ-Петербург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2010.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Как проектировать универсальные учебные дейс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твия в начальной школе: от действия к мысли: Пособие для учителя / А.Г. 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Г.В. 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Бурменская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И.А. Володарская и др. / Под ред. А.Г.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.- М.: Просвещение, 2008.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Кузнецов А. А. Учебник в составе новой инфор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мационно-коммуникационной образовательной среды: Методическое пособие / А.А. Кузнецов, СВ. Зенкина. - М.: БИНОМ. Лаборатория знаний, 2010.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Кузнецов А.А. О стандарте второго поколе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// Биология в школе. - 2009. - №2.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Роберт И.В. Теоретические основы развития информатизации образования в современных условиях информационного общества массовой глобальной комму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никации // Информатика и образование. - 2008. - № 5.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Роберт И.В. Теоретические основы развития информатизации образования в современных условиях информационного общества массовой глобальной комму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никации // Информатика и образование. - 2008. - № 6.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Русских Г.А. Дидактические основы моделиро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современного учебного занятия // Методист. - 2003. - №1.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Слободчиков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 И., Рябцев В. К. Проек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тирование замысла и реализации // Технологии проект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 как единство в образовании. - Киров: КОГУП «Кировская областная типография», 2000.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lastRenderedPageBreak/>
        <w:t>Петрова О.Г. Проектирование уроков биологии в информационно-коммуникативной среде //Биология в школе. - 2011. - № 6.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Моливер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Е.С. Урок-викторина "Побег" с применением ИКТ [Электронный ресурс] / Е. С.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Моливер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. - Режим доступа: </w:t>
      </w:r>
      <w:hyperlink r:id="rId5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http://festival.1september.ru/index.php?numb_artic=417187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Мухина, В. В. Урок с использованием технологии критического мышления и компьютера (ИКТ) по теме: "Могут ли растения переселяться, если они не передвигаются" [Электронный ресурс] / В. В. Мухина. - Режим доступа: </w:t>
      </w:r>
      <w:hyperlink r:id="rId6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http://festival.1september.ru/index.php?numb_artic=415827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Нишонова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О. А.  Интегрированный урок: биология и информатика по теме: "Развитие жизни в мезозойскую эру" [Электронный ресурс] /О. А.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Нишонова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С. С. Раковская. - Режим доступа: </w:t>
      </w:r>
      <w:hyperlink r:id="rId7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http://festival.1september.ru/index.php?numb_artic=410772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Информация для учителя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Проектирование современного урока биологии означает: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цели как ожидаемых результатов (предметных,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, личност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ных), решаемых на данном этапе учебного про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цесса;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>- определение способов организации учеб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ных ситуаций (методических средств, дидактического обеспечения, порядка действий учителя, способов взаимодействия учащихся);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>- прогнозирование   возможных   действий учеников.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Современный урок – конструирование активного взаимодействия ученика и учителя.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Школьная система России долгие годы была научно – просветительской и учитель в ней был информатором, сообщающим знания, а сейчас наше образование старается приблизиться к научно – гуманной системе, в которой роль учителя отличается тем, что: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- на первом месте стоит </w:t>
      </w: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воспитания социально активной личности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 xml:space="preserve">- учитель должен </w:t>
      </w: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научить ребёнка учиться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– уметь добывать знания самому, при этом за учителем сохраняется роль организатора познавательной деятельности.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Роль учителя в том, что он организатор этого конструирования, он управляет процессом познания, т.е. планирует, организует выполнение плана, анализирует достигнутые результаты. Уметь конструировать урок, знать структуру урока, современные требования к нему – основа успешной деятельности любого педагога.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современного урока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и является создание условия для формирования и воспитания такой личности,  способной к осознанному выбору в соответствии с общечеловеческими нормами и ценностями, патриота и гражданина.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Педагогическая цель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 определённых условиях превращается </w:t>
      </w: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в педагогическую задачу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при этом задача, воспринятая учеником, выступает мотивом его деятельности.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Когда учитель формулирует педагогическую задачу конкретного урока, он идёт обычно от содержания учебного материала. Поэтому очень часто не осознаётся важность работы по постановке целей, а ведь цели и содержание взаимосвязаны.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Составьте конспект урока биологии по одной из тем школьного курса биологии с использованием следующего алгоритма:</w:t>
      </w:r>
    </w:p>
    <w:p w:rsidR="00302CFB" w:rsidRPr="00302CFB" w:rsidRDefault="00302CFB" w:rsidP="00302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Определяется тип урока (выбрать из шести предложенных типов в соответствии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 xml:space="preserve">с концепцией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Ю.А.Бабанского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2CFB" w:rsidRPr="00302CFB" w:rsidRDefault="00302CFB" w:rsidP="00302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Система определяет дидактическую цель, со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ответствующую данному типу учебного занятия.</w:t>
      </w:r>
    </w:p>
    <w:p w:rsidR="00302CFB" w:rsidRPr="00302CFB" w:rsidRDefault="00302CFB" w:rsidP="00302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Система выдает соответствующую типу и дидактической цели структуру учебного занятия.</w:t>
      </w:r>
    </w:p>
    <w:p w:rsidR="00302CFB" w:rsidRPr="00302CFB" w:rsidRDefault="00302CFB" w:rsidP="00302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Учитель выбирает уровни учебных задач (по таксономии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Б.Блума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), соответствующие ди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дактической цели.</w:t>
      </w:r>
    </w:p>
    <w:p w:rsidR="00302CFB" w:rsidRPr="00302CFB" w:rsidRDefault="00302CFB" w:rsidP="00302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 Для конкретизации определяются соответствующие уровням учебных задач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результаты (из примерных программ по биологии), а также личностные и предметные результаты. </w:t>
      </w:r>
    </w:p>
    <w:p w:rsidR="00302CFB" w:rsidRPr="00302CFB" w:rsidRDefault="00302CFB" w:rsidP="00302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 Далее по классификации типов ЭОР (пред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лагаемые С.В. Зенкиной) учителю предлагается выбирать типы и конкретные ресурсы, которые позволяют достичь необходимых результатов обучения биологии.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Проведите урок по составленному Вами конспекту в ОУ, где Вы работаете.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 Проанализировать урок по предложенным параметрам и дайте оценку с использованием предложенных критериев.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современного урока биологии</w:t>
      </w:r>
    </w:p>
    <w:p w:rsidR="00302CFB" w:rsidRPr="00302CFB" w:rsidRDefault="00302CFB" w:rsidP="00302C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1"/>
        <w:gridCol w:w="513"/>
        <w:gridCol w:w="512"/>
        <w:gridCol w:w="15"/>
        <w:gridCol w:w="478"/>
        <w:gridCol w:w="15"/>
        <w:gridCol w:w="511"/>
      </w:tblGrid>
      <w:tr w:rsidR="00302CFB" w:rsidRPr="00302CFB" w:rsidTr="00302CFB">
        <w:trPr>
          <w:tblCellSpacing w:w="0" w:type="dxa"/>
        </w:trPr>
        <w:tc>
          <w:tcPr>
            <w:tcW w:w="7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оценивания урока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CFB" w:rsidRPr="00302CFB" w:rsidRDefault="00302CFB" w:rsidP="0030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учащимися цели, способа действия и самоконтроля, т.е. фор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мирование всех компонентов учебной деятель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 как основной формы активности ученика, направленной на изменение самого себя как субъекта учения.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Умение проектировать и преобразовывать информационно-коммуникационную предметную среду, в которой будут созданы все условия для достижения современных образовательных результатов:  </w:t>
            </w:r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личностных, 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метапредметных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предметных.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Включение в предметную среду новых средств, в основном интерактивной природы.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Прогнозирование достижений требуе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мых результатов обучения.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Предвидение негативных последствий учебной деятельности учащихся.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личностно ориентирован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информационно-коммуникационной сре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ды, обеспечивающей 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системно-деятельностный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подход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Учебная деятельность, направленная на сознательное, активное присвоение социального опыта учащимися.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8.Наличие системы заданий и вопросов, направленных на вовлечение учащихся в учебную деятельность, при которой формируются УУД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личностные,</w:t>
            </w:r>
            <w:proofErr w:type="gram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регулятивные,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-познавательные,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-знаково-символические,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ком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муникативные.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Развитие УУД в учебных ситуациях информационно-ком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муникационная предметная среда должна содержать следующие элементы:</w:t>
            </w:r>
          </w:p>
          <w:p w:rsidR="00302CFB" w:rsidRPr="00302CFB" w:rsidRDefault="00302CFB" w:rsidP="00302C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материалы, направленные на организацию познавательной деятельности, включающую значительную долю самостоятель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работы;</w:t>
            </w:r>
          </w:p>
          <w:p w:rsidR="00302CFB" w:rsidRPr="00302CFB" w:rsidRDefault="00302CFB" w:rsidP="00302C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взаимодействия учащихся, учащихся и учителя, учащихся и интерактивных средств ИКТ;</w:t>
            </w:r>
          </w:p>
          <w:p w:rsidR="00302CFB" w:rsidRPr="00302CFB" w:rsidRDefault="00302CFB" w:rsidP="00302C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аутентичного оценивания собственного продвижения и развития в процес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самостоятельной деятельности;</w:t>
            </w:r>
          </w:p>
          <w:p w:rsidR="00302CFB" w:rsidRPr="00302CFB" w:rsidRDefault="00302CFB" w:rsidP="00302C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заданий для самоконтроля, образ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цы (модели эталоны), критерии для определения точности выполнения задания, тесты; </w:t>
            </w:r>
          </w:p>
          <w:p w:rsidR="00302CFB" w:rsidRPr="00302CFB" w:rsidRDefault="00302CFB" w:rsidP="00302C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справочной информации, обес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печивающая поиск достоверной учебной и на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учной информации по теме: ссылки на ресурсы, раскрывающие шире изучаемые понятия, реко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мендуемые источники информации; </w:t>
            </w:r>
          </w:p>
          <w:p w:rsidR="00302CFB" w:rsidRPr="00302CFB" w:rsidRDefault="00302CFB" w:rsidP="00302C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организации материалов в личном пространстве учащихся, осуществление отбора для обеспечения 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разноуровнего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выделения или конструирования в изучае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мом материале индивидуальной учебной струк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туры.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Умение выявлять и создавать условия, способствующие повышению качества образования.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Создание на уроке </w:t>
            </w:r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учебных ситуаций,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способов перевода учебной задачи в учебную ситуацию.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12.Умение организо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обучение в информационно-ком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муникационной предметной среде так, чтобы в результате был внесен значительный вклад в развитие </w:t>
            </w:r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учебной деятельности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УУД.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13. Организация деятельности учащихся, направленная на дости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жение высоких результатов обучения </w:t>
            </w:r>
            <w:proofErr w:type="gram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02CFB" w:rsidRPr="00302CFB" w:rsidRDefault="00302CFB" w:rsidP="00302C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аудиовизуального контакта с реальными и цифровыми объектами предмет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области;</w:t>
            </w:r>
          </w:p>
          <w:p w:rsidR="00302CFB" w:rsidRPr="00302CFB" w:rsidRDefault="00302CFB" w:rsidP="00302C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свободы поиска информа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ции;</w:t>
            </w:r>
          </w:p>
          <w:p w:rsidR="00302CFB" w:rsidRPr="00302CFB" w:rsidRDefault="00302CFB" w:rsidP="00302C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рассмотрения учебной информации в разнообразных аспек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тах ее реализации с различных точек зрения, на основе которых учащиеся строят свои предположения, выдвигает гипотезы, формулирует выводы; </w:t>
            </w:r>
          </w:p>
          <w:p w:rsidR="00302CFB" w:rsidRPr="00302CFB" w:rsidRDefault="00302CFB" w:rsidP="00302C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инструментов исследо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вания, моделирования, имитации реальности, проектирования; </w:t>
            </w:r>
          </w:p>
          <w:p w:rsidR="00302CFB" w:rsidRPr="00302CFB" w:rsidRDefault="00302CFB" w:rsidP="00302C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неконтактное управление различными виртуальными объектами (лабораторная работа), сюжетами (экскурсия), процес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сами, посредством осуществления информационной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и информационного взаимодействия; </w:t>
            </w:r>
          </w:p>
          <w:p w:rsidR="00302CFB" w:rsidRPr="00302CFB" w:rsidRDefault="00302CFB" w:rsidP="00302C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самостоятельно извлекать и предоставлять знания, выбирать режим учебной деятельности.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 Осуществление рефлексии учащихся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оценивания урока биологии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Каждый параметр оценивается максимально в 3 балла.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 xml:space="preserve">Максимальный балл за весь урок - 42 балла (14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3).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Низкий уровень – менее 21 баллов – отметка «2»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>Допустимый - 21-27 баллов - отметка «3»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>Средний  - 28- 36 баллов - отметка «4»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>Высокий - 37-42 баллов - отметка «5»</w:t>
      </w:r>
      <w:proofErr w:type="gramEnd"/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Занятие № 2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«Проектирование системы оценивания образовательных достижений учащихся в условиях современного урока биологии»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практическое занятие (2 ч.)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Рекомендуемые для изучения информационные источники: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 А.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Основные подходы к созданию общероссийской системы оценки качества образования / 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В.А.Болотов</w:t>
      </w:r>
      <w:proofErr w:type="spellEnd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 // Единый государственный экзамен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сб. ст. — М., 2005. – С. 3-7. 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В.А.  Система оценки качества российского образования / В.А.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Н.Ф. Ефремова [Электронный ресурс]. – Режим доступа: </w:t>
      </w:r>
      <w:hyperlink r:id="rId8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http://www.den-za-dnem.ru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В.А. О построении общероссийской системы оценки качества образования / В.А.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 //  Вопросы образования. - 2005. - №1. -     С. 5-10.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В.А.Основные подходы к созданию общероссийской системы оценки качества образования в Российской Федерации / В.А.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 [Электронный ресурс]. – Режим доступа:  </w:t>
      </w:r>
      <w:hyperlink r:id="rId9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www.portalus.ru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В.А. Оценка знаний. Основные подходы к созданию общероссийской системы оценки качества образования / В.А.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 // Экономика и образование сегодня. - 2005. - №3. - С. 24-25.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В.А. Развитие системы оценки качества образования / В.А.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 // Качество образования в школе. - 2008. - №1. - С. 12-15.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В.А. Система оценки качества российского образования / В.А.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Болотов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Н.Ф. Ефремова // Педагогика. - 2006. - №1. - С. 22-32. 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Сайт Министерства образования Оренбургской области. - Режим доступа: </w:t>
      </w:r>
      <w:hyperlink r:id="rId10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http://www.minobr.orb.ru/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Оценка достижения планируемых результатов в начальной школе. Система заданий: В 2 ч. Ч 1/ под ред. Г.С.Ковалёвой, О.Б. Логиновой.- М.:  Просвещение, 2009.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образовательного процесса в начальной, основной и старшей школе: варианты решения: Рекомендации для опытно-экспериментальной работы школ / А.Г.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Каспаржак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Л.Ф. Иванова, К.Г. Митрофанов и др.; под ред.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А.Г.Каспаржака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Л.Ф.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Иванововой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; Национальный фонд подготовки кадров; Институт новых технологий образования. - М.: Просвещение, 2004. с.189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Воронцов А.Б.,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Чудинова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Е.В. Учебная деятельность: введение в систему Д.Б.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– В.В. Давыдова. – М.: Издатель Рассказов А.И., 2004, с. 291. 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технологии: сборник материалов. М.: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образования РФ от 03.06.2003 № 3-51-120/13 «О системе оценивания достижений младших школьников в условиях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образования».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Мишакова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В.Н. Проектирование системы оценивания предметных результатов по биологии в 10-11 классах: метод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>особие. - Оренбург: ГБУ «РЦРО» - 2011. – 100 с. (ФГОС второго поколения)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Мишакова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В.Н. Диагностический инструментарий для подготовки к ЕГЭ. Общая биология: </w:t>
      </w:r>
      <w:proofErr w:type="spellStart"/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учебно-метод</w:t>
      </w:r>
      <w:proofErr w:type="spellEnd"/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>. пособие - Оренбург: ГБУ «РЦРО» - 2011. – 110 с. (ФГОС второго поколения)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Мишакова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В.Н. Задачи по молекулярной биологии и генетике: методические рекомендации. - Оренбург: ГБУ «РЦРО» - 2011. – 100 с. (ФГОС второго поколения).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Национальная образовательная инициатива «Наша новая школа» // Качество образования в школе. – 2009. – №4. – . 3-15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«Наша новая школа»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международного образовательного проекта по воспитанию предпринимательского духа на уроках экономики в школах Российской Федерации: [ тема номера ] //Вестник образования России: специальное приложение. – 2010. – 1-е полугодие.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Рыжаков М.В., Кузнецов А.А. Российская система образования: Состоя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>ние и перспективы // Стандарты и мониторинг в образовании. 2006. №5. С. 3 -6.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 Часть II: Среднее (полное) общее образование / Министерство образования Российской Федерации. – М., 2004. – 266 с.</w:t>
      </w:r>
    </w:p>
    <w:p w:rsidR="00302CFB" w:rsidRPr="00302CFB" w:rsidRDefault="00302CFB" w:rsidP="00302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ФГОС второго поколения. [Электронный ресурс]. – Режим доступа:  </w:t>
      </w:r>
      <w:hyperlink r:id="rId11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http://standart.edu.ru/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Информация для учителя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Технология достижения планируемых предметных результатов освоения программ основного и среднего образования по предмету «Биология», предполагает построения  системы оценивания на основе:</w:t>
      </w:r>
    </w:p>
    <w:p w:rsidR="00302CFB" w:rsidRPr="00302CFB" w:rsidRDefault="00302CFB" w:rsidP="00302C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проектирования учебных задач и ситуаций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02CFB" w:rsidRPr="00302CFB" w:rsidRDefault="00302CFB" w:rsidP="00302C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дифференциации требований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к освоению содержания образования,</w:t>
      </w:r>
    </w:p>
    <w:p w:rsidR="00302CFB" w:rsidRPr="00302CFB" w:rsidRDefault="00302CFB" w:rsidP="00302C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адекватной </w:t>
      </w: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системы оценивания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            Методические материалы должны включать:</w:t>
      </w:r>
    </w:p>
    <w:p w:rsidR="00302CFB" w:rsidRPr="00302CFB" w:rsidRDefault="00302CFB" w:rsidP="00302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общую технологическую схему проектирования учебного процесса, методику внутренней оценки достижений учащихся;</w:t>
      </w:r>
    </w:p>
    <w:p w:rsidR="00302CFB" w:rsidRPr="00302CFB" w:rsidRDefault="00302CFB" w:rsidP="00302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результаты 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обучения по биологии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2CFB" w:rsidRPr="00302CFB" w:rsidRDefault="00302CFB" w:rsidP="00302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итоговые предметные результаты за учебный год;</w:t>
      </w:r>
    </w:p>
    <w:p w:rsidR="00302CFB" w:rsidRPr="00302CFB" w:rsidRDefault="00302CFB" w:rsidP="00302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описание образцов учебной деятельности школьников по каждому основному разделу курса биологии;</w:t>
      </w:r>
    </w:p>
    <w:p w:rsidR="00302CFB" w:rsidRPr="00302CFB" w:rsidRDefault="00302CFB" w:rsidP="00302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примеры проверочных заданий по каждому из разделов этих курсов.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Пакет </w:t>
      </w:r>
      <w:r w:rsidRPr="00302C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контрольно-измерительных и учебно-методических материалов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, должен включать:</w:t>
      </w:r>
    </w:p>
    <w:p w:rsidR="00302CFB" w:rsidRPr="00302CFB" w:rsidRDefault="00302CFB" w:rsidP="00302C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показатели ожидаемой «предметной» готовности учащихся 5 класса к изучению основных тем и разделов курса «Биология»;</w:t>
      </w:r>
    </w:p>
    <w:p w:rsidR="00302CFB" w:rsidRPr="00302CFB" w:rsidRDefault="00302CFB" w:rsidP="00302C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образцы проверочных заданий для проведения входной диагностики,</w:t>
      </w:r>
    </w:p>
    <w:p w:rsidR="00302CFB" w:rsidRPr="00302CFB" w:rsidRDefault="00302CFB" w:rsidP="00302C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образцы учебных заданий для диагностики текущего освоения крупных тем/разделов курса «Биологии» (учебные задачи и учебные ситуации);</w:t>
      </w:r>
    </w:p>
    <w:p w:rsidR="00302CFB" w:rsidRPr="00302CFB" w:rsidRDefault="00302CFB" w:rsidP="00302C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образцы проверочных работ для итогового контроля; </w:t>
      </w:r>
    </w:p>
    <w:p w:rsidR="00302CFB" w:rsidRPr="00302CFB" w:rsidRDefault="00302CFB" w:rsidP="00302C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их проведению, оцениванию и использованию результатов;</w:t>
      </w:r>
    </w:p>
    <w:p w:rsidR="00302CFB" w:rsidRPr="00302CFB" w:rsidRDefault="00302CFB" w:rsidP="00302C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систематизированное описание учебных задач и учебных ситуаций, включающее необходимые дидактические и раздаточные материалы для организации учебной деятельности школьников;</w:t>
      </w:r>
    </w:p>
    <w:p w:rsidR="00302CFB" w:rsidRPr="00302CFB" w:rsidRDefault="00302CFB" w:rsidP="00302C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организации системы внутренней накопительной оценки предметных результатов учащихся, составу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и критериям его оценивания.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 Изучите  материалы ФГОС второго поколения и осмыслите новую систему оценивания образовательных достижений учащихся. Как в ФГОС второго поколения отражена система оценивания результатов обучения учащихся?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Какие основные подходы заложены ФГОС в системе оценивания результатов обучения учащихся?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>Система оценки, формируемая в рамках модели обеспече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качества образования, предполагает </w:t>
      </w: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использование, наря</w:t>
      </w: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ду с внутренней оценкой педагога и школы, системы внеш</w:t>
      </w: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них оценок, 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>которые наиболее целесообразно использовать на этапе итоговой аттестации (из материалов ФГОС второго поколения).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 xml:space="preserve">Должна быть 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критериальная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осно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 оценки качества подготовки учащихся на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уровне, адекватно отражающей основные требования стандарта к результатам образования на данной ступени обучения.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Уважаемые учителя! Изучив материалы по ФГОС второго поколения, постарайтесь 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составить контрольную работу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(входной, тематический или итоговый контроль - на выбор), разработав задания (выделив обязательную и дополнительную часть) и критерии оценивания предметных результатов по биологии.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Занятие № 3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«Методика достижения планируемых результатов обучения (личностных, </w:t>
      </w:r>
      <w:proofErr w:type="spellStart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, предметных) на уроке биологии и во внеурочное время»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Рекомендуемые для изучения информационные источники: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отчеты о результатах ГИА-9 и ЕГЭ [Электронный ресурс]. - Режим доступа: </w:t>
      </w:r>
      <w:hyperlink r:id="rId12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http://www.fipi.ru/view/sections/138/docs/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lastRenderedPageBreak/>
        <w:t>Дистанционная образовательная программа для учителей-предметников по проблеме «Введение системы профильного обучения». - Режим доступа: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http://www.orenedu.ru/files/internet/profili/program_profil.doc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Касимова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, И.С. СИТУАЦИОННЫЕ ЗАДАЧИ КАК СРЕДСТВО ОЦЕНИВАНИЯ РЕЗУЛЬТАТОВ ОБУЧЕНИЯ БИОЛОГИИ В ШКОЛЕ [Электронный ресурс]. - Режим доступа: </w:t>
      </w:r>
      <w:hyperlink r:id="rId14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http://www.rae.ru/forum2011/10/2031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Окно в ситуационную методику [Электронный ресурс]. - Режим доступа:  </w:t>
      </w:r>
      <w:hyperlink r:id="rId15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http://www.casemethod.ru/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учебной деятельности учащихся на уроках биологии в период перехода на стандарты нового поколения с использованием УМК линии Пасечника В.В. и технологии ситуационных задач [Электронный ресурс]. - 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Режим доступа: </w:t>
      </w:r>
      <w:hyperlink r:id="rId16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http://www.google.ru/url?sa=t&amp;rct=j&amp;q=%D1%81%D0%B8%D1%82%D1%83%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D0%B0%D1%86%D0%B8%D0%BE%D0%BD%D0%BD%D1%8B%D0%B5+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%D0%B7%D0%B0%D0%B4%D0%B0%D1%87%D0%B8+%D0%BF%D0%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BE+%D0%B1%D0%B8%D0%BE%D0%BB</w:t>
        </w:r>
        <w:proofErr w:type="gramEnd"/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%D0%BE%D0%B3%D0%B8%D0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%B8&amp;source=web&amp;cd=10&amp;ved=0CGcQFjAJ&amp;url=http%3A%2F%2Fteacher.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68edu.ru%2Fdocs%2Fmaster-klass-2%2F2.doc&amp;ei=ZQPXTrj_Ks2k4ASgx-3HD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Q&amp;usg=AFQjCNF_gDwurc0ESlzRE745jIgu7xZEeA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Ситуационные задачи по паразитологии [Электронный ресурс]. - Режим доступа: </w:t>
      </w:r>
      <w:hyperlink r:id="rId17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http://www.vira-ss.narod.ru/books/001003.pdf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Тестовые задачи по медицинской биологии [Электронный ресурс]. - Режим доступа: </w:t>
      </w:r>
      <w:hyperlink r:id="rId18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http://essuir.sumdu.edu.ua/bitstream/123456789/1039/1/Smirnov.pdf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Фросин, В.Н.  Ситуационные задачи и упражнения по медицинской биологии и генетике [Электронный ресурс]. - Режим доступа: </w:t>
      </w:r>
      <w:hyperlink r:id="rId19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http://www.medbio-kgmu.ru/cgi-bin/go.pl?i=3324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Цветкова, Л. И. Активизация познавательной деятельности на уроках биологии [Электронный ресурс]. - 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Режим доступа: </w:t>
      </w:r>
      <w:hyperlink r:id="rId20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http://www.google.ru/url?sa=t&amp;rct=j&amp;q=%D1%81%D0%B8%D1%82%D1%83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%D0%B0%D1%86%D0%B8%D0%BE%D0%BD%D0%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BD%D1%8B%D0%B5+%D0%B7%D0%B0%D0%B4%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D0%B0%D1%87%D0%B8+%D0%BF%D0%BE+%D0%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B1%D0%B8%D0%BE%D0%BB</w:t>
        </w:r>
        <w:proofErr w:type="gramEnd"/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%D0%BE%D0%B3%D0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%B8%D0%B8&amp;source=web&amp;cd=10&amp;ved=0CGcQFjAJ&amp;url=</w:t>
        </w:r>
      </w:hyperlink>
      <w:hyperlink r:id="rId21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http%3A%2F%2Fteacher.68edu.ru%2Fdocs%2Fmaster-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klass-2%2F2.doc&amp;ei=ZQPXTrj_Ks2k4ASgx-3HDQ&amp;usg=AFQjCNF_gDwurc0ESlzRE745jIgu7xZEeA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Центр оценки качества образования. - Режим доступа: </w:t>
      </w:r>
      <w:hyperlink r:id="rId22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http://centeroko.ru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Задания </w:t>
      </w:r>
    </w:p>
    <w:p w:rsidR="00302CFB" w:rsidRPr="00302CFB" w:rsidRDefault="00302CFB" w:rsidP="0030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Разработайте задания к предложенному ниже кейсу для оценивания личностных,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 по биологии (см. «</w:t>
      </w: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результатам обучения по биологии </w:t>
      </w:r>
      <w:proofErr w:type="gramStart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новым ФГОС»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02CFB" w:rsidRPr="00302CFB" w:rsidRDefault="00302CFB" w:rsidP="0030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Предложите критерии оценивания ответов учащихся на разработанные задания.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3"/>
        <w:gridCol w:w="1780"/>
        <w:gridCol w:w="4492"/>
      </w:tblGrid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 к кейсу: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Личностный:</w:t>
            </w:r>
          </w:p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Примерный алгоритм: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говорится о …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Примеры ответов: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балл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говорится о …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Примеры ответов: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говорится только о …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Примеры ответов: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Другой неверный ответ или отсутствие ответа.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Предметный:</w:t>
            </w:r>
          </w:p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баллов за работу__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перевода в «5-бальную» шкалу:</w:t>
            </w:r>
          </w:p>
        </w:tc>
      </w:tr>
    </w:tbl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Кейс «Современная сказка о гадком утенке»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(по материалам </w:t>
      </w:r>
      <w:hyperlink r:id="rId23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http://www.prostude.net/news/new.aspx?id=20350&amp;theme=206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Необычный случай произошёл в селе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Марьевка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Ольховатского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района Воронежской области. Там по своей воле домашними стали дикие лебеди. Весной и осенью над селом проходят маршруты их перелёта. Некоторые пары остаются на реке и выводят птенцов, строго охраняя свои территории.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Домашней живности во дворе у семьи Титаренко немало, но бесспорными любимцами всей семьи считается пара лебедей. И хотя в анкету «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сельхозпереписи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» царские птицы не попали, хозяева считают их своими, даже прививки от птичьего гриппа сделали.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Татьяна Титаренко: "Мы все время каждый день их видим, подходим к ним, разговариваем с ними, они реагируют, когда мы их зовем". Парочка охотно откликается на общее имя Кеша. Ребята заметили их на Черной Калитве еще прошлым летом, как в сказке, гадкими утятами. Крылья у птенцов были сломаны, вероятно, постарались четвероногие или двуногие хищники. К осени они так и остались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заморышами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, и сколько не кружили их сородичи над рекой, призывая с собой в дальний путь, счастье полета брату и сестре испытать так и не довелось.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Гвозденко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>: "Мы нашли лебедей, когда пришли зимой на каток, на речку кататься на коньках. Была маленькая проталина, речка полностью уже замерзла. Нам стало их жалко, и мы решили их куда-то приютить".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Лебедей принесли к Титаренко: они живут ближе всех к речке. Первые дни они совсем отказывались от корма, пришлось даже водоросли из проруби доставать, потом привыкли и стали есть пшеницу вместе с гусями. Зимовали лебеди в сарае. Когда во дворе намело сугроб в рост человека, сын Татьяны решил устроить лебедям баню. Татьяна Титаренко: "Он туда ванну всадил, воды туда натаскал, смотрим: как сюда 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подымаются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и зашли. Оба как залезли в эту ванну и начали купаться. И потом с сугроба поползли назад, а потом опять, ну интересно было".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lastRenderedPageBreak/>
        <w:t>Сейчас красавцы большую часть времени проводят в родной стихии, на речке. Но иногда заходят к хозяевам проведать и подкормиться. Зимовать им снова придется в сарае. Татьяна решила, что ни в какой зоопарк их не отдаст. Говорит: «Пусть детвора любуется. Да и взрослые тоже!»</w:t>
      </w:r>
    </w:p>
    <w:p w:rsidR="00302CFB" w:rsidRPr="00302CFB" w:rsidRDefault="00302CFB" w:rsidP="00302C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02CFB" w:rsidRPr="00302CFB" w:rsidRDefault="00302CFB" w:rsidP="00302C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обучения по биологии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br/>
        <w:t>(Примерные программы основного общего образования.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Биология. Естествознание. - М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 - 79 с.  (Стандарты второго поколения)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6"/>
        <w:gridCol w:w="3232"/>
        <w:gridCol w:w="3237"/>
      </w:tblGrid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образовательного учреждения в обучении биологии должна быть направлена на достижение обучающимися следующих</w:t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личностных результатов: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Метапредметными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результатами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выпускниками основной школы программы по биологии являются: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Предметными результатами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выпускниками основной школы программы по биологии являются: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знание основных принципов и правил отношения к живой природе, основ здорового образа жизни и 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здоровье-сберегающих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реализация установок здорового образа жизни;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3) 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  <w:proofErr w:type="gram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  <w:proofErr w:type="gram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4) умение адекватно использовать речевые средства для дискуссии и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аргументации своей позиции, сравнивать разные точки зрения, аргументировать свою точку зрения, отстаивать свою позицию.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1. </w:t>
            </w:r>
            <w:proofErr w:type="gram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познавательной (интеллектуальной) сфере: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      </w:r>
            <w:proofErr w:type="gram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gram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травматизма, стрессов, ВИЧ-инфекции, вредных привычек, нарушения осанки, зрения, слуха, инфекционных и простудных заболеваний;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классификация — определение принадлежности биологических объектов к определенной систематической группе;</w:t>
            </w:r>
            <w:proofErr w:type="gram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сравнение биологических объектов и процессов, умение делать выводы и умозаключения на основе сравнения;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выявление изменчивости организмов; приспособлений организмов к среде обитания; типов взаимодействия разных видов в экосистеме;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взаимосвязей между особенностями строения клеток, тканей, органов, систем органов и их функциями;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В ценностно-ориентационной сфере: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знание основных правил поведения в природе и основ здорового образа жизни;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анализ и оценка последствий деятельности человека в природе, влияния факторов риска на здоровье человека.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 В сфере трудовой деятельности: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знание и соблюдение правил работы в кабинете биологии;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соблюдение правил работы с биологическими приборами и инструментами (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скальпели, лупы, микроскопы).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 В сфере физической деятельности: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 В эстетической сфере: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овладение умением оценивать с эстетической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точки зрения объекты живой природы.</w:t>
            </w:r>
          </w:p>
        </w:tc>
      </w:tr>
    </w:tbl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Занятие № 4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«Методические аспекты использования информационно-коммуникационных технологий в преподавании биологии в общеобразовательной школе»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Рекомендуемые для изучения информационные источники:</w:t>
      </w: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 [Электронный ресурс]. - Режим доступа:</w:t>
      </w:r>
      <w:hyperlink r:id="rId24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http://school-collection.edu.ru/catalog/pupil/?subject=10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Единое информационное пространство: информационно-аналитическое  обеспечение управления образованием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од ред. Е.В. Михайловой и  Н.В. Бусыгиной [Электронный ресурс]. - Режим доступа: </w:t>
      </w:r>
      <w:hyperlink r:id="rId25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http://www.inform-center.spb.ru/documents/publications/33.pdf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Дистанционное образование:  Методические материалы для учителей  /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Авт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Ю.И.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Ловыгина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ресурс]. - Режим доступа: </w:t>
      </w:r>
      <w:hyperlink r:id="rId26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http://www.inform-center.spb.ru/documents/publications/34.pdf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технологии в образовательном учреждении:  традиции и инновации  (по материалам фестивалей) / Сост. Л.М.Андрианова [Электронный ресурс]. - Режим доступа: </w:t>
      </w:r>
      <w:hyperlink r:id="rId27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http://www.inform-center.spb.ru/documents/publications/30.pdf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ИКТ на уроках биологии [Электронный ресурс]. - Режим доступа: </w:t>
      </w:r>
      <w:hyperlink r:id="rId28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http://www.openclass.ru/node/31158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ИКТ на уроках биологии // Сайт учителя биологии Андриановой А.А. [Электронный ресурс]. - Режим доступа: </w:t>
      </w:r>
      <w:hyperlink r:id="rId29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http://www.albinaandr.siteedit.ru/page6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Использование интерактивного оборудования в образовательном процессе.  Часть II.  Из практики использования интерактивных досок разных типов в образовательных учреждениях Санкт-Петербурга: Сборник методических разработок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Pr="00302CFB">
        <w:rPr>
          <w:rFonts w:ascii="Times New Roman" w:eastAsia="Times New Roman" w:hAnsi="Times New Roman" w:cs="Times New Roman"/>
          <w:sz w:val="24"/>
          <w:szCs w:val="24"/>
        </w:rPr>
        <w:t>М.Н.Солоневичева</w:t>
      </w:r>
      <w:proofErr w:type="spellEnd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ресурс]. - Режим доступа: </w:t>
      </w:r>
      <w:hyperlink r:id="rId30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http://www.inform-center.spb.ru/documents/publications/23.pdf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ИКТ на уроках биологии [Электронный ресурс]. - Режим доступа: </w:t>
      </w:r>
      <w:hyperlink r:id="rId31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http://elasy-rme.narod.ru/egorov/index.html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Смирнова, В.А. Использование компьютерных технологий на уроках биологии [Электронный ресурс]. - </w:t>
      </w:r>
      <w:proofErr w:type="gramStart"/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Режим доступа: </w:t>
      </w:r>
      <w:hyperlink r:id="rId32" w:tgtFrame="_blank" w:history="1"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http://www.google.ru/url?sa=t&amp;rct=j&amp;q=%D0%98%D0%9A%D0%A2+%D0%BD%D0%B0+%D1%83%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D1%80%D0%BE%D0%BA%D0%B0%D1%85+%D0%B1%D0%B8%D0%BE%D0%BB%D0%BE%D0%B3%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D0%B8%D0%B8&amp;source=web&amp;cd=8&amp;ved=0CFYQFjAH&amp;url=http%3A%2F</w:t>
        </w:r>
        <w:proofErr w:type="gramEnd"/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%2Foit.uni-dubna.ru%2Fseminary</w:t>
        </w:r>
        <w:r w:rsidRPr="00302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%2F2gorod%2Fsmirnova.doc&amp;ei=mBDXToWKDYnm4QSGmpTXDQ&amp;usg=AFQjCNFPqzmfEQVRmjws1itNAMkPBVvYGg</w:t>
        </w:r>
      </w:hyperlink>
      <w:r w:rsidRPr="0030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Задание</w:t>
      </w:r>
    </w:p>
    <w:p w:rsidR="00302CFB" w:rsidRPr="00302CFB" w:rsidRDefault="00302CFB" w:rsidP="0030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FB">
        <w:rPr>
          <w:rFonts w:ascii="Times New Roman" w:eastAsia="Times New Roman" w:hAnsi="Times New Roman" w:cs="Times New Roman"/>
          <w:sz w:val="24"/>
          <w:szCs w:val="24"/>
        </w:rPr>
        <w:t>Каковы образовательные возможности использования информационно-коммуникационных технологий в процессе обучения биологии? Приведите несколько примеров, заполнив приведенную ниже таблицу.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4"/>
        <w:gridCol w:w="568"/>
        <w:gridCol w:w="1313"/>
        <w:gridCol w:w="1314"/>
        <w:gridCol w:w="1476"/>
        <w:gridCol w:w="2220"/>
      </w:tblGrid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Задачи использования И</w:t>
            </w:r>
            <w:proofErr w:type="gramStart"/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 в пр</w:t>
            </w:r>
            <w:proofErr w:type="gramEnd"/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оцессе обучения биологии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 (занятия элективного курса, внеклассного мероприятия)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возможностей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Рекомендуемые 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достижения поставленной задачи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Достижение личностных результатов 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1.1. Развитие личности учащихся, формирование ценностных и мировоззренческих установок, развитие интереса, учебной мотивации к изучению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Ведется (как правило) в ходе 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неперсонифицированных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(анонимных) процедур,  например анкетного опроса после проведения урока биологии (занятия, классного часа и др.)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…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1.2. Формирование познавательных потребностей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CFB" w:rsidRPr="00302CFB" w:rsidRDefault="00302CFB" w:rsidP="0030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Достижение 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результатов 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2.1. Создание условий для овладения учащимися  составляющими исследовательской и проектной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Оценивание исследовательских и проектных работ учащихся, «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…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2.2. Формирование и развитие коммуникативных  навыков и умений, эмоциональных контактов между участниками обучения (умение жить в диалоговой среде; понимание,  что такое диалог и зачем он нужен)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поведением учащегося в ходе дискуссий, круглых  столов, дебатов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…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2.3. Формирование и развитие умений работы с разными источниками биологической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Оценивание исследовательских и проектных работ учащихся, сообщений, докладов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…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Достижение предметных результатов 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1. Формирование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умений выделения существенных признаков биологических объектов, приведения доказательств (аргументация)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Ведется с помощью 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базового уровня (минимум) (тест, викторина, эссе), на уровне перспективных действий, составляющих зону ближайшего развития,—  с помощью заданий повышенного уровня   творческие задания, ситуационные задачи (кейсы)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…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 Формирование умений объяснения роли биологии в практической деятельности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CFB" w:rsidRPr="00302CFB" w:rsidRDefault="00302CFB" w:rsidP="0030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3.3. Формирование умений  соблюдения правил работы с биологическими приборами и инструментами (</w:t>
            </w:r>
            <w:proofErr w:type="spellStart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скальпели, лупы, микроскопы)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выполнением практических и лабораторных занятий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… </w:t>
            </w:r>
          </w:p>
        </w:tc>
      </w:tr>
      <w:tr w:rsidR="00302CFB" w:rsidRPr="00302CFB" w:rsidTr="00302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3.4. Создание условий для  овладения умением оценивать с эстетической точки зрения объекты живой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2CFB" w:rsidRPr="00302CFB" w:rsidRDefault="00302CFB" w:rsidP="00302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учащимся в ходе диалоговых, дискуссионных форм обучения</w:t>
            </w:r>
            <w:r w:rsidRPr="00302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…</w:t>
            </w:r>
          </w:p>
        </w:tc>
      </w:tr>
    </w:tbl>
    <w:p w:rsidR="00C36116" w:rsidRDefault="00C36116"/>
    <w:sectPr w:rsidR="00C3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F9"/>
    <w:multiLevelType w:val="multilevel"/>
    <w:tmpl w:val="9086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26AD8"/>
    <w:multiLevelType w:val="multilevel"/>
    <w:tmpl w:val="8128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D2661"/>
    <w:multiLevelType w:val="multilevel"/>
    <w:tmpl w:val="20E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22BCD"/>
    <w:multiLevelType w:val="multilevel"/>
    <w:tmpl w:val="1984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426B4"/>
    <w:multiLevelType w:val="multilevel"/>
    <w:tmpl w:val="DED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60746A"/>
    <w:multiLevelType w:val="multilevel"/>
    <w:tmpl w:val="B230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56343"/>
    <w:multiLevelType w:val="multilevel"/>
    <w:tmpl w:val="B28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A00B22"/>
    <w:multiLevelType w:val="multilevel"/>
    <w:tmpl w:val="935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90210"/>
    <w:multiLevelType w:val="multilevel"/>
    <w:tmpl w:val="B56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1097F"/>
    <w:multiLevelType w:val="multilevel"/>
    <w:tmpl w:val="1084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B0E07"/>
    <w:multiLevelType w:val="multilevel"/>
    <w:tmpl w:val="C810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55F32"/>
    <w:multiLevelType w:val="multilevel"/>
    <w:tmpl w:val="B186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E7BB4"/>
    <w:multiLevelType w:val="multilevel"/>
    <w:tmpl w:val="1840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51EAD"/>
    <w:multiLevelType w:val="multilevel"/>
    <w:tmpl w:val="F212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43FDF"/>
    <w:multiLevelType w:val="multilevel"/>
    <w:tmpl w:val="2872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14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CFB"/>
    <w:rsid w:val="00302CFB"/>
    <w:rsid w:val="00644FF1"/>
    <w:rsid w:val="00C3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2CFB"/>
    <w:rPr>
      <w:b/>
      <w:bCs/>
    </w:rPr>
  </w:style>
  <w:style w:type="character" w:styleId="a5">
    <w:name w:val="Hyperlink"/>
    <w:basedOn w:val="a0"/>
    <w:uiPriority w:val="99"/>
    <w:semiHidden/>
    <w:unhideWhenUsed/>
    <w:rsid w:val="00302CFB"/>
    <w:rPr>
      <w:color w:val="0000FF"/>
      <w:u w:val="single"/>
    </w:rPr>
  </w:style>
  <w:style w:type="character" w:styleId="a6">
    <w:name w:val="Emphasis"/>
    <w:basedOn w:val="a0"/>
    <w:uiPriority w:val="20"/>
    <w:qFormat/>
    <w:rsid w:val="00302C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-za-dnem.ru/" TargetMode="External"/><Relationship Id="rId13" Type="http://schemas.openxmlformats.org/officeDocument/2006/relationships/hyperlink" Target="http://www.orenedu.ru/files/internet/profili/program_profil.doc" TargetMode="External"/><Relationship Id="rId18" Type="http://schemas.openxmlformats.org/officeDocument/2006/relationships/hyperlink" Target="http://essuir.sumdu.edu.ua/bitstream/123456789/1039/1/Smirnov.pdf" TargetMode="External"/><Relationship Id="rId26" Type="http://schemas.openxmlformats.org/officeDocument/2006/relationships/hyperlink" Target="http://www.inform-center.spb.ru/documents/publications/3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ru/url?sa=t&amp;rct=j&amp;q=%D1%81%D0%B8%D1%82%D1%83%D0%B0%D1%86%D0%B8%D0%BE%D0%BD%D0%BD%D1%8B%D0%B5+%D0%B7%D0%B0%D0%B4%D0%B0%D1%87%D0%B8+%D0%BF%D0%BE+%D0%B1%D0%B8%D0%BE%D0%BB%D0%BE%D0%B3%D0%B8%D0%B8&amp;source=web&amp;cd=10&amp;ved=0CGcQFjAJ&amp;url=http%3A%2F%2Fteacher.68edu.ru%2Fdocs%2Fmaster-klass-2%2F2.doc&amp;ei=ZQPXTrj_Ks2k4ASgx-3HDQ&amp;usg=AFQjCNF_gDwurc0ESlzRE745jIgu7xZEe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festival.1september.ru/index.php?numb_artic=410772" TargetMode="External"/><Relationship Id="rId12" Type="http://schemas.openxmlformats.org/officeDocument/2006/relationships/hyperlink" Target="http://www.fipi.ru/view/sections/138/docs/" TargetMode="External"/><Relationship Id="rId17" Type="http://schemas.openxmlformats.org/officeDocument/2006/relationships/hyperlink" Target="http://www.vira-ss.narod.ru/books/001003.pdf" TargetMode="External"/><Relationship Id="rId25" Type="http://schemas.openxmlformats.org/officeDocument/2006/relationships/hyperlink" Target="http://www.inform-center.spb.ru/documents/publications/33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ru/url?sa=t&amp;rct=j&amp;q=%D1%81%D0%B8%D1%82%D1%83%D0%B0%D1%86%D0%B8%D0%BE%D0%BD%D0%BD%D1%8B%D0%B5+%D0%B7%D0%B0%D0%B4%D0%B0%D1%87%D0%B8+%D0%BF%D0%BE+%D0%B1%D0%B8%D0%BE%D0%BB%D0%BE%D0%B3%D0%B8%D0%B8&amp;source=web&amp;cd=10&amp;ved=0CGcQFjAJ&amp;url=http%3A%2F%2Fteacher.68edu.ru%2Fdocs%2Fmaster-klass-2%2F2.doc&amp;ei=ZQPXTrj_Ks2k4ASgx-3HDQ&amp;usg=AFQjCNF_gDwurc0ESlzRE745jIgu7xZEeA" TargetMode="External"/><Relationship Id="rId20" Type="http://schemas.openxmlformats.org/officeDocument/2006/relationships/hyperlink" Target="http://www.google.ru/url?sa=t&amp;rct=j&amp;q=%D1%81%D0%B8%D1%82%D1%83%D0%B0%D1%86%D0%B8%D0%BE%D0%BD%D0%BD%D1%8B%D0%B5+%D0%B7%D0%B0%D0%B4%D0%B0%D1%87%D0%B8+%D0%BF%D0%BE+%D0%B1%D0%B8%D0%BE%D0%BB%D0%BE%D0%B3%D0%B8%D0%B8&amp;source=web&amp;cd=10&amp;ved=0CGcQFjAJ&amp;url=http%3A%2F%2Fteacher.68edu.ru%2Fdocs%2Fmaster-klass-2%2F2.doc&amp;ei=ZQPXTrj_Ks2k4ASgx-3HDQ&amp;usg=AFQjCNF_gDwurc0ESlzRE745jIgu7xZEeA" TargetMode="External"/><Relationship Id="rId29" Type="http://schemas.openxmlformats.org/officeDocument/2006/relationships/hyperlink" Target="http://www.albinaandr.siteedit.ru/pag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index.php?numb_artic=415827" TargetMode="External"/><Relationship Id="rId11" Type="http://schemas.openxmlformats.org/officeDocument/2006/relationships/hyperlink" Target="http://standart.edu.ru/" TargetMode="External"/><Relationship Id="rId24" Type="http://schemas.openxmlformats.org/officeDocument/2006/relationships/hyperlink" Target="http://school-collection.edu.ru/catalog/pupil/?subject=10" TargetMode="External"/><Relationship Id="rId32" Type="http://schemas.openxmlformats.org/officeDocument/2006/relationships/hyperlink" Target="http://www.google.ru/url?sa=t&amp;rct=j&amp;q=%D0%98%D0%9A%D0%A2+%D0%BD%D0%B0+%D1%83%D1%80%D0%BE%D0%BA%D0%B0%D1%85+%D0%B1%D0%B8%D0%BE%D0%BB%D0%BE%D0%B3%D0%B8%D0%B8&amp;source=web&amp;cd=8&amp;ved=0CFYQFjAH&amp;url=http%3A%2F%2Foit.uni-dubna.ru%2Fseminary%2F2gorod%2Fsmirnova.doc&amp;ei=mBDXToWKDYnm4QSGmpTXDQ&amp;usg=AFQjCNFPqzmfEQVRmjws1itNAMkPBVvYGg" TargetMode="External"/><Relationship Id="rId5" Type="http://schemas.openxmlformats.org/officeDocument/2006/relationships/hyperlink" Target="http://festival.1september.ru/index.php?numb_artic=417187" TargetMode="External"/><Relationship Id="rId15" Type="http://schemas.openxmlformats.org/officeDocument/2006/relationships/hyperlink" Target="http://www.casemethod.ru/" TargetMode="External"/><Relationship Id="rId23" Type="http://schemas.openxmlformats.org/officeDocument/2006/relationships/hyperlink" Target="http://www.prostude.net/news/new.aspx?id=20350&amp;theme=206" TargetMode="External"/><Relationship Id="rId28" Type="http://schemas.openxmlformats.org/officeDocument/2006/relationships/hyperlink" Target="http://www.openclass.ru/node/31158" TargetMode="External"/><Relationship Id="rId10" Type="http://schemas.openxmlformats.org/officeDocument/2006/relationships/hyperlink" Target="http://www.minobr.orb.ru/" TargetMode="External"/><Relationship Id="rId19" Type="http://schemas.openxmlformats.org/officeDocument/2006/relationships/hyperlink" Target="http://www.medbio-kgmu.ru/cgi-bin/go.pl?i=3324" TargetMode="External"/><Relationship Id="rId31" Type="http://schemas.openxmlformats.org/officeDocument/2006/relationships/hyperlink" Target="http://elasy-rme.narod.ru/egorov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us.ru/" TargetMode="External"/><Relationship Id="rId14" Type="http://schemas.openxmlformats.org/officeDocument/2006/relationships/hyperlink" Target="http://www.rae.ru/forum2011/10/2031" TargetMode="External"/><Relationship Id="rId22" Type="http://schemas.openxmlformats.org/officeDocument/2006/relationships/hyperlink" Target="http://centeroko.ru/" TargetMode="External"/><Relationship Id="rId27" Type="http://schemas.openxmlformats.org/officeDocument/2006/relationships/hyperlink" Target="http://www.inform-center.spb.ru/documents/publications/30.pdf" TargetMode="External"/><Relationship Id="rId30" Type="http://schemas.openxmlformats.org/officeDocument/2006/relationships/hyperlink" Target="http://www.inform-center.spb.ru/documents/publications/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5275</Words>
  <Characters>30072</Characters>
  <Application>Microsoft Office Word</Application>
  <DocSecurity>0</DocSecurity>
  <Lines>250</Lines>
  <Paragraphs>70</Paragraphs>
  <ScaleCrop>false</ScaleCrop>
  <Company/>
  <LinksUpToDate>false</LinksUpToDate>
  <CharactersWithSpaces>35277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2016-10-11T06:32:00Z</dcterms:created>
  <dcterms:modified xsi:type="dcterms:W3CDTF">2016-10-11T06:36:00Z</dcterms:modified>
</cp:coreProperties>
</file>