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6" w:rsidRDefault="004815F6" w:rsidP="004815F6">
      <w:pPr>
        <w:pStyle w:val="21"/>
        <w:spacing w:after="0" w:line="276" w:lineRule="auto"/>
        <w:contextualSpacing/>
      </w:pPr>
      <w:r>
        <w:t>ФГБОУ ВО «Дагестанский государственный университет»</w:t>
      </w:r>
    </w:p>
    <w:p w:rsidR="004815F6" w:rsidRDefault="004815F6" w:rsidP="004815F6">
      <w:pPr>
        <w:pStyle w:val="21"/>
        <w:spacing w:after="0" w:line="276" w:lineRule="auto"/>
        <w:contextualSpacing/>
      </w:pPr>
      <w:r>
        <w:t>Институт дополнительного образования ДГУ</w:t>
      </w:r>
    </w:p>
    <w:p w:rsidR="004815F6" w:rsidRDefault="004815F6" w:rsidP="004815F6">
      <w:pPr>
        <w:pStyle w:val="21"/>
        <w:spacing w:after="0" w:line="276" w:lineRule="auto"/>
        <w:contextualSpacing/>
      </w:pPr>
    </w:p>
    <w:p w:rsidR="00C33C59" w:rsidRPr="004815F6" w:rsidRDefault="00E9689B" w:rsidP="004815F6">
      <w:pPr>
        <w:pStyle w:val="21"/>
        <w:spacing w:after="0" w:line="276" w:lineRule="auto"/>
        <w:contextualSpacing/>
        <w:sectPr w:rsidR="00C33C59" w:rsidRPr="004815F6" w:rsidSect="004815F6">
          <w:type w:val="continuous"/>
          <w:pgSz w:w="11905" w:h="16837" w:code="9"/>
          <w:pgMar w:top="1134" w:right="850" w:bottom="1134" w:left="1701" w:header="1990" w:footer="1465" w:gutter="0"/>
          <w:cols w:space="720"/>
          <w:noEndnote/>
          <w:docGrid w:linePitch="360"/>
        </w:sectPr>
      </w:pPr>
      <w:r w:rsidRPr="004815F6">
        <w:t>ПРИКАЗ</w:t>
      </w:r>
    </w:p>
    <w:p w:rsidR="00C33C59" w:rsidRPr="004815F6" w:rsidRDefault="004815F6" w:rsidP="004815F6">
      <w:pPr>
        <w:pStyle w:val="11"/>
        <w:spacing w:line="276" w:lineRule="auto"/>
        <w:contextualSpacing/>
        <w:sectPr w:rsidR="00C33C59" w:rsidRPr="004815F6" w:rsidSect="004815F6">
          <w:type w:val="continuous"/>
          <w:pgSz w:w="11905" w:h="16837" w:code="9"/>
          <w:pgMar w:top="1134" w:right="850" w:bottom="1134" w:left="1701" w:header="1990" w:footer="1465" w:gutter="0"/>
          <w:cols w:space="720"/>
          <w:noEndnote/>
          <w:docGrid w:linePitch="360"/>
        </w:sectPr>
      </w:pPr>
      <w:bookmarkStart w:id="0" w:name="bookmark0"/>
      <w:r>
        <w:lastRenderedPageBreak/>
        <w:t>__.__._________</w:t>
      </w:r>
      <w:bookmarkEnd w:id="0"/>
      <w:r>
        <w:t xml:space="preserve">                                                                                      №____</w:t>
      </w:r>
    </w:p>
    <w:p w:rsidR="00C33C59" w:rsidRPr="004815F6" w:rsidRDefault="004815F6" w:rsidP="004815F6">
      <w:pPr>
        <w:pStyle w:val="31"/>
        <w:spacing w:line="276" w:lineRule="auto"/>
        <w:contextualSpacing/>
        <w:sectPr w:rsidR="00C33C59" w:rsidRPr="004815F6" w:rsidSect="004815F6">
          <w:type w:val="continuous"/>
          <w:pgSz w:w="11905" w:h="16837" w:code="9"/>
          <w:pgMar w:top="1134" w:right="850" w:bottom="1134" w:left="1701" w:header="1990" w:footer="1465" w:gutter="0"/>
          <w:cols w:space="720"/>
          <w:noEndnote/>
          <w:docGrid w:linePitch="360"/>
        </w:sectPr>
      </w:pPr>
      <w:r>
        <w:lastRenderedPageBreak/>
        <w:t xml:space="preserve">                                                        </w:t>
      </w:r>
      <w:r w:rsidR="00E9689B" w:rsidRPr="004815F6">
        <w:t xml:space="preserve">г. </w:t>
      </w:r>
      <w:r>
        <w:t>Махачкала</w:t>
      </w:r>
    </w:p>
    <w:p w:rsidR="004815F6" w:rsidRDefault="004815F6" w:rsidP="004815F6">
      <w:pPr>
        <w:pStyle w:val="31"/>
        <w:spacing w:line="276" w:lineRule="auto"/>
        <w:ind w:left="40" w:right="40"/>
        <w:contextualSpacing/>
      </w:pPr>
    </w:p>
    <w:p w:rsidR="00C33C59" w:rsidRPr="004815F6" w:rsidRDefault="00E9689B" w:rsidP="004815F6">
      <w:pPr>
        <w:pStyle w:val="31"/>
        <w:spacing w:line="276" w:lineRule="auto"/>
        <w:ind w:left="40" w:right="40"/>
        <w:contextualSpacing/>
        <w:jc w:val="center"/>
        <w:rPr>
          <w:b/>
        </w:rPr>
      </w:pPr>
      <w:r w:rsidRPr="004815F6">
        <w:rPr>
          <w:b/>
        </w:rPr>
        <w:t xml:space="preserve">Об утверждении Положения «Нормы времени для расчёта объёма работ, выполняемых на профессиональной переподготовке профессорско-преподавательским составом </w:t>
      </w:r>
      <w:r w:rsidR="004815F6" w:rsidRPr="004815F6">
        <w:rPr>
          <w:b/>
        </w:rPr>
        <w:t>ИДО ДГУ</w:t>
      </w:r>
      <w:r w:rsidRPr="004815F6">
        <w:rPr>
          <w:b/>
        </w:rPr>
        <w:t>»</w:t>
      </w:r>
    </w:p>
    <w:p w:rsidR="004815F6" w:rsidRDefault="004815F6" w:rsidP="004815F6">
      <w:pPr>
        <w:pStyle w:val="41"/>
        <w:spacing w:before="0" w:after="0" w:line="276" w:lineRule="auto"/>
        <w:ind w:left="280"/>
        <w:contextualSpacing/>
        <w:rPr>
          <w:sz w:val="28"/>
          <w:szCs w:val="28"/>
        </w:rPr>
      </w:pPr>
    </w:p>
    <w:p w:rsidR="00C33C59" w:rsidRDefault="00E9689B" w:rsidP="004815F6">
      <w:pPr>
        <w:pStyle w:val="41"/>
        <w:spacing w:before="0" w:after="0" w:line="276" w:lineRule="auto"/>
        <w:ind w:left="280"/>
        <w:contextualSpacing/>
        <w:rPr>
          <w:b/>
          <w:sz w:val="28"/>
          <w:szCs w:val="28"/>
        </w:rPr>
      </w:pPr>
      <w:r w:rsidRPr="004815F6">
        <w:rPr>
          <w:b/>
          <w:sz w:val="28"/>
          <w:szCs w:val="28"/>
        </w:rPr>
        <w:t>ПРИКАЗЫВАЮ:</w:t>
      </w:r>
    </w:p>
    <w:p w:rsidR="004815F6" w:rsidRPr="004815F6" w:rsidRDefault="004815F6" w:rsidP="004815F6">
      <w:pPr>
        <w:pStyle w:val="41"/>
        <w:spacing w:before="0" w:after="0" w:line="276" w:lineRule="auto"/>
        <w:ind w:left="280"/>
        <w:contextualSpacing/>
        <w:rPr>
          <w:b/>
          <w:sz w:val="28"/>
          <w:szCs w:val="28"/>
        </w:rPr>
      </w:pPr>
    </w:p>
    <w:p w:rsidR="00C33C59" w:rsidRPr="004815F6" w:rsidRDefault="00E9689B" w:rsidP="004815F6">
      <w:pPr>
        <w:pStyle w:val="51"/>
        <w:numPr>
          <w:ilvl w:val="0"/>
          <w:numId w:val="1"/>
        </w:numPr>
        <w:tabs>
          <w:tab w:val="left" w:pos="818"/>
        </w:tabs>
        <w:spacing w:before="0" w:after="0" w:line="276" w:lineRule="auto"/>
        <w:ind w:left="40" w:right="40"/>
        <w:contextualSpacing/>
      </w:pPr>
      <w:r w:rsidRPr="004815F6">
        <w:t>Утвердить Положени</w:t>
      </w:r>
      <w:r w:rsidR="004815F6">
        <w:t>е</w:t>
      </w:r>
      <w:r w:rsidRPr="004815F6">
        <w:t xml:space="preserve"> «Нормы времени для расчёта объёма работ, выполняемых на профессиональной переподготовке профессор</w:t>
      </w:r>
      <w:r w:rsidRPr="004815F6">
        <w:softHyphen/>
        <w:t xml:space="preserve">ско-преподавательским составом </w:t>
      </w:r>
      <w:r w:rsidR="004815F6">
        <w:t>ИДО ДГУ</w:t>
      </w:r>
      <w:r w:rsidRPr="004815F6">
        <w:t>» (Приложение).</w:t>
      </w:r>
    </w:p>
    <w:p w:rsidR="00C33C59" w:rsidRDefault="00E9689B" w:rsidP="004815F6">
      <w:pPr>
        <w:pStyle w:val="31"/>
        <w:numPr>
          <w:ilvl w:val="0"/>
          <w:numId w:val="1"/>
        </w:numPr>
        <w:tabs>
          <w:tab w:val="left" w:pos="838"/>
        </w:tabs>
        <w:spacing w:line="276" w:lineRule="auto"/>
        <w:ind w:left="560"/>
        <w:contextualSpacing/>
      </w:pPr>
      <w:r w:rsidRPr="004815F6">
        <w:t>Настоящее Положение вступает в силу с момента его утверждения.</w:t>
      </w:r>
    </w:p>
    <w:p w:rsidR="004815F6" w:rsidRDefault="004815F6" w:rsidP="004815F6">
      <w:pPr>
        <w:pStyle w:val="31"/>
        <w:numPr>
          <w:ilvl w:val="0"/>
          <w:numId w:val="1"/>
        </w:numPr>
        <w:tabs>
          <w:tab w:val="left" w:pos="838"/>
        </w:tabs>
        <w:spacing w:line="276" w:lineRule="auto"/>
        <w:ind w:left="560"/>
        <w:contextualSpacing/>
      </w:pPr>
      <w:r>
        <w:t>Контроль за исполнением приказа возложить на проректора по заочному и дополнительному образованию Далгатова А.Г.</w:t>
      </w:r>
    </w:p>
    <w:p w:rsidR="004815F6" w:rsidRDefault="004815F6" w:rsidP="004815F6">
      <w:pPr>
        <w:pStyle w:val="31"/>
        <w:tabs>
          <w:tab w:val="left" w:pos="838"/>
        </w:tabs>
        <w:spacing w:line="276" w:lineRule="auto"/>
        <w:contextualSpacing/>
      </w:pPr>
    </w:p>
    <w:p w:rsidR="004815F6" w:rsidRDefault="004815F6" w:rsidP="004815F6">
      <w:pPr>
        <w:pStyle w:val="31"/>
        <w:tabs>
          <w:tab w:val="left" w:pos="838"/>
        </w:tabs>
        <w:spacing w:line="276" w:lineRule="auto"/>
        <w:contextualSpacing/>
      </w:pPr>
    </w:p>
    <w:p w:rsidR="004815F6" w:rsidRPr="004815F6" w:rsidRDefault="004815F6" w:rsidP="004815F6">
      <w:pPr>
        <w:pStyle w:val="31"/>
        <w:tabs>
          <w:tab w:val="left" w:pos="838"/>
        </w:tabs>
        <w:spacing w:line="276" w:lineRule="auto"/>
        <w:contextualSpacing/>
      </w:pPr>
      <w:r>
        <w:t xml:space="preserve">  Ректор                                                                            М.Х.Рабаданов</w:t>
      </w:r>
    </w:p>
    <w:p w:rsidR="00536346" w:rsidRDefault="00536346" w:rsidP="00536346">
      <w:pPr>
        <w:pStyle w:val="41"/>
        <w:spacing w:before="0" w:after="0" w:line="276" w:lineRule="auto"/>
        <w:ind w:left="1420"/>
        <w:contextualSpacing/>
      </w:pPr>
    </w:p>
    <w:p w:rsidR="00536346" w:rsidRDefault="00536346" w:rsidP="00536346">
      <w:pPr>
        <w:pStyle w:val="41"/>
        <w:spacing w:before="0" w:after="0" w:line="276" w:lineRule="auto"/>
        <w:ind w:left="1420"/>
        <w:contextualSpacing/>
      </w:pPr>
    </w:p>
    <w:p w:rsidR="00536346" w:rsidRDefault="00536346" w:rsidP="00536346">
      <w:pPr>
        <w:pStyle w:val="41"/>
        <w:spacing w:before="0" w:after="0" w:line="276" w:lineRule="auto"/>
        <w:ind w:left="1420"/>
        <w:contextualSpacing/>
      </w:pPr>
    </w:p>
    <w:p w:rsidR="00536346" w:rsidRDefault="00536346" w:rsidP="00536346">
      <w:pPr>
        <w:pStyle w:val="41"/>
        <w:spacing w:before="0" w:after="0" w:line="276" w:lineRule="auto"/>
        <w:ind w:left="1420"/>
        <w:contextualSpacing/>
      </w:pPr>
    </w:p>
    <w:p w:rsidR="00536346" w:rsidRDefault="00536346" w:rsidP="00536346">
      <w:pPr>
        <w:pStyle w:val="41"/>
        <w:spacing w:before="0" w:after="0" w:line="276" w:lineRule="auto"/>
        <w:ind w:left="1420"/>
        <w:contextualSpacing/>
      </w:pPr>
    </w:p>
    <w:p w:rsidR="00536346" w:rsidRDefault="00536346" w:rsidP="00536346">
      <w:pPr>
        <w:pStyle w:val="41"/>
        <w:spacing w:before="0" w:after="0" w:line="276" w:lineRule="auto"/>
        <w:ind w:left="1420"/>
        <w:contextualSpacing/>
      </w:pPr>
    </w:p>
    <w:p w:rsidR="00536346" w:rsidRDefault="00536346" w:rsidP="00536346">
      <w:pPr>
        <w:pStyle w:val="41"/>
        <w:spacing w:before="0" w:after="0" w:line="276" w:lineRule="auto"/>
        <w:ind w:left="1420"/>
        <w:contextualSpacing/>
      </w:pPr>
    </w:p>
    <w:p w:rsidR="00536346" w:rsidRDefault="00536346" w:rsidP="00536346">
      <w:pPr>
        <w:pStyle w:val="41"/>
        <w:spacing w:before="0" w:after="0" w:line="276" w:lineRule="auto"/>
        <w:ind w:left="1420"/>
        <w:contextualSpacing/>
      </w:pPr>
    </w:p>
    <w:p w:rsidR="00536346" w:rsidRDefault="00536346" w:rsidP="00536346">
      <w:pPr>
        <w:pStyle w:val="41"/>
        <w:spacing w:before="0" w:after="0" w:line="276" w:lineRule="auto"/>
        <w:ind w:left="1420"/>
        <w:contextualSpacing/>
      </w:pPr>
    </w:p>
    <w:p w:rsidR="00536346" w:rsidRDefault="00536346" w:rsidP="00536346">
      <w:pPr>
        <w:pStyle w:val="41"/>
        <w:spacing w:before="0" w:after="0" w:line="276" w:lineRule="auto"/>
        <w:ind w:left="1420"/>
        <w:contextualSpacing/>
      </w:pPr>
    </w:p>
    <w:p w:rsidR="00536346" w:rsidRDefault="00536346" w:rsidP="00536346">
      <w:pPr>
        <w:pStyle w:val="41"/>
        <w:spacing w:before="0" w:after="0" w:line="276" w:lineRule="auto"/>
        <w:ind w:left="1420"/>
        <w:contextualSpacing/>
      </w:pPr>
    </w:p>
    <w:p w:rsidR="00536346" w:rsidRDefault="00536346" w:rsidP="00536346">
      <w:pPr>
        <w:pStyle w:val="41"/>
        <w:spacing w:before="0" w:after="0" w:line="276" w:lineRule="auto"/>
        <w:ind w:left="1420"/>
        <w:contextualSpacing/>
      </w:pPr>
    </w:p>
    <w:p w:rsidR="00536346" w:rsidRDefault="00536346" w:rsidP="00536346">
      <w:pPr>
        <w:pStyle w:val="41"/>
        <w:spacing w:before="0" w:after="0" w:line="276" w:lineRule="auto"/>
        <w:ind w:left="1420"/>
        <w:contextualSpacing/>
      </w:pPr>
    </w:p>
    <w:p w:rsidR="00536346" w:rsidRPr="00536346" w:rsidRDefault="00536346" w:rsidP="00536346">
      <w:pPr>
        <w:pStyle w:val="41"/>
        <w:spacing w:before="0" w:after="0" w:line="276" w:lineRule="auto"/>
        <w:contextualSpacing/>
        <w:jc w:val="center"/>
        <w:rPr>
          <w:sz w:val="28"/>
          <w:szCs w:val="28"/>
        </w:rPr>
        <w:sectPr w:rsidR="00536346" w:rsidRPr="00536346" w:rsidSect="004815F6">
          <w:type w:val="continuous"/>
          <w:pgSz w:w="11905" w:h="16837" w:code="9"/>
          <w:pgMar w:top="1134" w:right="850" w:bottom="1134" w:left="1701" w:header="1990" w:footer="1465" w:gutter="0"/>
          <w:cols w:space="720"/>
          <w:noEndnote/>
          <w:docGrid w:linePitch="360"/>
        </w:sectPr>
      </w:pPr>
      <w:r w:rsidRPr="00536346">
        <w:rPr>
          <w:sz w:val="28"/>
          <w:szCs w:val="28"/>
        </w:rPr>
        <w:t>Махачкала -2018</w:t>
      </w:r>
    </w:p>
    <w:p w:rsidR="00536346" w:rsidRPr="004815F6" w:rsidRDefault="00536346" w:rsidP="004815F6">
      <w:pPr>
        <w:pStyle w:val="41"/>
        <w:spacing w:before="0" w:after="0" w:line="276" w:lineRule="auto"/>
        <w:ind w:left="1420"/>
        <w:contextualSpacing/>
        <w:rPr>
          <w:sz w:val="28"/>
          <w:szCs w:val="28"/>
        </w:rPr>
        <w:sectPr w:rsidR="00536346" w:rsidRPr="004815F6" w:rsidSect="004815F6">
          <w:type w:val="continuous"/>
          <w:pgSz w:w="11905" w:h="16837" w:code="9"/>
          <w:pgMar w:top="1134" w:right="850" w:bottom="1134" w:left="1701" w:header="1317" w:footer="1462" w:gutter="0"/>
          <w:cols w:space="720"/>
          <w:noEndnote/>
          <w:docGrid w:linePitch="360"/>
        </w:sectPr>
      </w:pPr>
    </w:p>
    <w:p w:rsidR="00C33C59" w:rsidRPr="004815F6" w:rsidRDefault="00E9689B" w:rsidP="004815F6">
      <w:pPr>
        <w:pStyle w:val="10"/>
        <w:framePr w:wrap="notBeside" w:vAnchor="text" w:hAnchor="text" w:xAlign="center"/>
        <w:spacing w:line="276" w:lineRule="auto"/>
        <w:contextualSpacing/>
        <w:jc w:val="right"/>
        <w:rPr>
          <w:sz w:val="28"/>
          <w:szCs w:val="28"/>
        </w:rPr>
      </w:pPr>
      <w:r w:rsidRPr="004815F6">
        <w:rPr>
          <w:sz w:val="28"/>
          <w:szCs w:val="28"/>
        </w:rPr>
        <w:lastRenderedPageBreak/>
        <w:t xml:space="preserve">к приказу от </w:t>
      </w:r>
      <w:r w:rsidR="004815F6">
        <w:rPr>
          <w:sz w:val="28"/>
          <w:szCs w:val="28"/>
        </w:rPr>
        <w:t>_______________ №_____</w:t>
      </w:r>
    </w:p>
    <w:p w:rsidR="00C33C59" w:rsidRDefault="00C33C59" w:rsidP="004815F6">
      <w:pPr>
        <w:framePr w:wrap="notBeside" w:vAnchor="text" w:hAnchor="text" w:xAlign="center"/>
        <w:spacing w:line="276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15F6" w:rsidRDefault="004815F6" w:rsidP="004815F6">
      <w:pPr>
        <w:framePr w:wrap="notBeside" w:vAnchor="text" w:hAnchor="text" w:xAlign="center"/>
        <w:spacing w:line="276" w:lineRule="auto"/>
        <w:ind w:left="453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Утверждаю:</w:t>
      </w:r>
    </w:p>
    <w:p w:rsidR="004815F6" w:rsidRDefault="004815F6" w:rsidP="004815F6">
      <w:pPr>
        <w:framePr w:wrap="notBeside" w:vAnchor="text" w:hAnchor="text" w:xAlign="center"/>
        <w:spacing w:line="276" w:lineRule="auto"/>
        <w:ind w:left="453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Ректор ФГБОУ ВО «ДГУ», профессор</w:t>
      </w:r>
    </w:p>
    <w:p w:rsidR="004815F6" w:rsidRPr="004815F6" w:rsidRDefault="004815F6" w:rsidP="004815F6">
      <w:pPr>
        <w:framePr w:wrap="notBeside" w:vAnchor="text" w:hAnchor="text" w:xAlign="center"/>
        <w:spacing w:line="276" w:lineRule="auto"/>
        <w:ind w:left="453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М.Х.Рабаданов</w:t>
      </w:r>
    </w:p>
    <w:p w:rsidR="00C33C59" w:rsidRPr="004815F6" w:rsidRDefault="00C33C59" w:rsidP="004815F6">
      <w:pPr>
        <w:spacing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815F6" w:rsidRDefault="004815F6" w:rsidP="004815F6">
      <w:pPr>
        <w:pStyle w:val="31"/>
        <w:spacing w:line="276" w:lineRule="auto"/>
        <w:ind w:left="40" w:right="40"/>
        <w:contextualSpacing/>
        <w:jc w:val="center"/>
        <w:rPr>
          <w:b/>
        </w:rPr>
      </w:pPr>
      <w:bookmarkStart w:id="1" w:name="bookmark1"/>
      <w:r w:rsidRPr="004815F6">
        <w:rPr>
          <w:b/>
        </w:rPr>
        <w:t>Положени</w:t>
      </w:r>
      <w:r>
        <w:rPr>
          <w:b/>
        </w:rPr>
        <w:t>е</w:t>
      </w:r>
      <w:r w:rsidRPr="004815F6">
        <w:rPr>
          <w:b/>
        </w:rPr>
        <w:t xml:space="preserve"> </w:t>
      </w:r>
    </w:p>
    <w:p w:rsidR="004815F6" w:rsidRPr="004815F6" w:rsidRDefault="004815F6" w:rsidP="004815F6">
      <w:pPr>
        <w:pStyle w:val="31"/>
        <w:spacing w:line="276" w:lineRule="auto"/>
        <w:ind w:left="40" w:right="40"/>
        <w:contextualSpacing/>
        <w:jc w:val="center"/>
        <w:rPr>
          <w:b/>
        </w:rPr>
      </w:pPr>
      <w:r w:rsidRPr="004815F6">
        <w:rPr>
          <w:b/>
        </w:rPr>
        <w:t>«Нормы времени для расчёта объёма работ, выполняемых на профессиональной переподготовке профессорско-преподавательским составом ИДО ДГУ»</w:t>
      </w:r>
    </w:p>
    <w:bookmarkEnd w:id="1"/>
    <w:p w:rsidR="004815F6" w:rsidRDefault="004815F6" w:rsidP="004815F6">
      <w:pPr>
        <w:pStyle w:val="41"/>
        <w:spacing w:before="0" w:after="0" w:line="276" w:lineRule="auto"/>
        <w:ind w:left="3740"/>
        <w:contextualSpacing/>
        <w:rPr>
          <w:sz w:val="28"/>
          <w:szCs w:val="28"/>
        </w:rPr>
      </w:pPr>
    </w:p>
    <w:p w:rsidR="00C33C59" w:rsidRDefault="00E9689B" w:rsidP="00C17C9A">
      <w:pPr>
        <w:pStyle w:val="41"/>
        <w:numPr>
          <w:ilvl w:val="0"/>
          <w:numId w:val="3"/>
        </w:numPr>
        <w:spacing w:before="0" w:after="0" w:line="276" w:lineRule="auto"/>
        <w:contextualSpacing/>
        <w:rPr>
          <w:b/>
          <w:sz w:val="28"/>
          <w:szCs w:val="28"/>
        </w:rPr>
      </w:pPr>
      <w:r w:rsidRPr="004815F6">
        <w:rPr>
          <w:b/>
          <w:sz w:val="28"/>
          <w:szCs w:val="28"/>
        </w:rPr>
        <w:t>Общие вопросы</w:t>
      </w:r>
    </w:p>
    <w:p w:rsidR="00C17C9A" w:rsidRPr="004815F6" w:rsidRDefault="00C17C9A" w:rsidP="00C17C9A">
      <w:pPr>
        <w:pStyle w:val="41"/>
        <w:spacing w:before="0" w:after="0" w:line="276" w:lineRule="auto"/>
        <w:ind w:left="4100"/>
        <w:contextualSpacing/>
        <w:rPr>
          <w:b/>
          <w:sz w:val="28"/>
          <w:szCs w:val="28"/>
        </w:rPr>
      </w:pPr>
    </w:p>
    <w:p w:rsidR="00C33C59" w:rsidRPr="004815F6" w:rsidRDefault="00E9689B" w:rsidP="00C17C9A">
      <w:pPr>
        <w:pStyle w:val="81"/>
        <w:numPr>
          <w:ilvl w:val="0"/>
          <w:numId w:val="2"/>
        </w:numPr>
        <w:tabs>
          <w:tab w:val="left" w:pos="1044"/>
        </w:tabs>
        <w:spacing w:before="0" w:line="288" w:lineRule="auto"/>
        <w:ind w:left="60" w:right="240"/>
        <w:contextualSpacing/>
        <w:rPr>
          <w:sz w:val="28"/>
          <w:szCs w:val="28"/>
        </w:rPr>
      </w:pPr>
      <w:r w:rsidRPr="004815F6">
        <w:rPr>
          <w:sz w:val="28"/>
          <w:szCs w:val="28"/>
        </w:rPr>
        <w:t xml:space="preserve">Данные нормативы разработаны на основе письма МО РФ от 26.06.2003 г. № 14- 55-784ин/15 о «Примерных нормах времени для расчета объема учебной работы и основных видов учебно-методической и других работ, выполняемых профессорско-преподавательским составом (далее - ППС) в образовательных учреждениях высшего и дополнительного </w:t>
      </w:r>
      <w:r w:rsidR="004815F6">
        <w:rPr>
          <w:sz w:val="28"/>
          <w:szCs w:val="28"/>
        </w:rPr>
        <w:t>про</w:t>
      </w:r>
      <w:r w:rsidR="004815F6">
        <w:rPr>
          <w:sz w:val="28"/>
          <w:szCs w:val="28"/>
        </w:rPr>
        <w:softHyphen/>
        <w:t>фессионального образования»</w:t>
      </w:r>
      <w:r w:rsidRPr="004815F6">
        <w:rPr>
          <w:sz w:val="28"/>
          <w:szCs w:val="28"/>
        </w:rPr>
        <w:t>.</w:t>
      </w:r>
    </w:p>
    <w:p w:rsidR="00C33C59" w:rsidRPr="004815F6" w:rsidRDefault="00E9689B" w:rsidP="00C17C9A">
      <w:pPr>
        <w:pStyle w:val="81"/>
        <w:numPr>
          <w:ilvl w:val="0"/>
          <w:numId w:val="2"/>
        </w:numPr>
        <w:tabs>
          <w:tab w:val="left" w:pos="1063"/>
        </w:tabs>
        <w:spacing w:before="0" w:line="288" w:lineRule="auto"/>
        <w:ind w:left="60" w:right="240"/>
        <w:contextualSpacing/>
        <w:rPr>
          <w:sz w:val="28"/>
          <w:szCs w:val="28"/>
        </w:rPr>
      </w:pPr>
      <w:r w:rsidRPr="004815F6">
        <w:rPr>
          <w:sz w:val="28"/>
          <w:szCs w:val="28"/>
        </w:rPr>
        <w:t>ППС осуществляет учебную работу и учебно-методическую работу по реализации дополнительных профессиональных программ (далее - ДПП) профессиональной переподго товки.</w:t>
      </w:r>
    </w:p>
    <w:p w:rsidR="00C33C59" w:rsidRPr="004815F6" w:rsidRDefault="00E9689B" w:rsidP="00C17C9A">
      <w:pPr>
        <w:pStyle w:val="81"/>
        <w:numPr>
          <w:ilvl w:val="0"/>
          <w:numId w:val="2"/>
        </w:numPr>
        <w:tabs>
          <w:tab w:val="left" w:pos="1058"/>
        </w:tabs>
        <w:spacing w:before="0" w:line="288" w:lineRule="auto"/>
        <w:ind w:left="60" w:right="240"/>
        <w:contextualSpacing/>
        <w:rPr>
          <w:sz w:val="28"/>
          <w:szCs w:val="28"/>
        </w:rPr>
      </w:pPr>
      <w:r w:rsidRPr="004815F6">
        <w:rPr>
          <w:sz w:val="28"/>
          <w:szCs w:val="28"/>
        </w:rPr>
        <w:t>Учреждение на профессиональной переподготовке самостоятельно устанавливает нормы времени для расчета учебной и учебно-методической работы, подлежащей оплате.</w:t>
      </w:r>
    </w:p>
    <w:p w:rsidR="00C33C59" w:rsidRPr="004815F6" w:rsidRDefault="00E9689B" w:rsidP="00C17C9A">
      <w:pPr>
        <w:pStyle w:val="41"/>
        <w:numPr>
          <w:ilvl w:val="0"/>
          <w:numId w:val="2"/>
        </w:numPr>
        <w:tabs>
          <w:tab w:val="left" w:pos="1057"/>
        </w:tabs>
        <w:spacing w:before="0" w:after="0" w:line="288" w:lineRule="auto"/>
        <w:ind w:left="740"/>
        <w:contextualSpacing/>
        <w:rPr>
          <w:sz w:val="28"/>
          <w:szCs w:val="28"/>
        </w:rPr>
      </w:pPr>
      <w:r w:rsidRPr="004815F6">
        <w:rPr>
          <w:sz w:val="28"/>
          <w:szCs w:val="28"/>
        </w:rPr>
        <w:t>Учебная работа планируется из расчета 45 минут за один академический час.</w:t>
      </w:r>
    </w:p>
    <w:p w:rsidR="004815F6" w:rsidRDefault="004815F6" w:rsidP="00C17C9A">
      <w:pPr>
        <w:pStyle w:val="41"/>
        <w:spacing w:before="0" w:after="0" w:line="288" w:lineRule="auto"/>
        <w:ind w:left="400"/>
        <w:contextualSpacing/>
        <w:rPr>
          <w:sz w:val="28"/>
          <w:szCs w:val="28"/>
        </w:rPr>
      </w:pPr>
    </w:p>
    <w:p w:rsidR="00C17C9A" w:rsidRDefault="00C17C9A" w:rsidP="004815F6">
      <w:pPr>
        <w:pStyle w:val="41"/>
        <w:spacing w:before="0" w:after="0" w:line="276" w:lineRule="auto"/>
        <w:ind w:left="400"/>
        <w:contextualSpacing/>
        <w:rPr>
          <w:b/>
          <w:sz w:val="28"/>
          <w:szCs w:val="28"/>
        </w:rPr>
      </w:pPr>
    </w:p>
    <w:p w:rsidR="00C33C59" w:rsidRPr="004815F6" w:rsidRDefault="00E9689B" w:rsidP="004815F6">
      <w:pPr>
        <w:pStyle w:val="41"/>
        <w:spacing w:before="0" w:after="0" w:line="276" w:lineRule="auto"/>
        <w:ind w:left="400"/>
        <w:contextualSpacing/>
        <w:rPr>
          <w:b/>
          <w:sz w:val="28"/>
          <w:szCs w:val="28"/>
        </w:rPr>
      </w:pPr>
      <w:r w:rsidRPr="004815F6">
        <w:rPr>
          <w:b/>
          <w:sz w:val="28"/>
          <w:szCs w:val="28"/>
        </w:rPr>
        <w:t>2</w:t>
      </w:r>
      <w:r w:rsidR="004815F6" w:rsidRPr="004815F6">
        <w:rPr>
          <w:b/>
          <w:sz w:val="28"/>
          <w:szCs w:val="28"/>
        </w:rPr>
        <w:t>.</w:t>
      </w:r>
      <w:r w:rsidRPr="004815F6">
        <w:rPr>
          <w:b/>
          <w:sz w:val="28"/>
          <w:szCs w:val="28"/>
        </w:rPr>
        <w:t xml:space="preserve"> Виды работ, выполняемые на профессиональной переподготовке профессорско-преподавательским составом</w:t>
      </w:r>
    </w:p>
    <w:p w:rsidR="004815F6" w:rsidRDefault="004815F6" w:rsidP="004815F6">
      <w:pPr>
        <w:pStyle w:val="41"/>
        <w:spacing w:before="0" w:after="0" w:line="276" w:lineRule="auto"/>
        <w:ind w:left="60"/>
        <w:contextualSpacing/>
        <w:rPr>
          <w:sz w:val="28"/>
          <w:szCs w:val="28"/>
        </w:rPr>
      </w:pPr>
    </w:p>
    <w:p w:rsidR="00C33C59" w:rsidRDefault="00E9689B" w:rsidP="004815F6">
      <w:pPr>
        <w:pStyle w:val="41"/>
        <w:spacing w:before="0" w:after="0" w:line="276" w:lineRule="auto"/>
        <w:ind w:left="60"/>
        <w:contextualSpacing/>
        <w:rPr>
          <w:sz w:val="28"/>
          <w:szCs w:val="28"/>
        </w:rPr>
      </w:pPr>
      <w:r w:rsidRPr="004815F6">
        <w:rPr>
          <w:sz w:val="28"/>
          <w:szCs w:val="28"/>
        </w:rPr>
        <w:t>2.3</w:t>
      </w:r>
      <w:r w:rsidR="004815F6">
        <w:rPr>
          <w:sz w:val="28"/>
          <w:szCs w:val="28"/>
        </w:rPr>
        <w:t>.</w:t>
      </w:r>
      <w:r w:rsidRPr="004815F6">
        <w:rPr>
          <w:sz w:val="28"/>
          <w:szCs w:val="28"/>
        </w:rPr>
        <w:t xml:space="preserve"> К учебной работе ППС относятся следующие виды деятельности:</w:t>
      </w:r>
    </w:p>
    <w:p w:rsidR="00C17C9A" w:rsidRDefault="00C17C9A" w:rsidP="004815F6">
      <w:pPr>
        <w:pStyle w:val="41"/>
        <w:spacing w:before="0" w:after="0" w:line="276" w:lineRule="auto"/>
        <w:ind w:left="60"/>
        <w:contextualSpacing/>
        <w:rPr>
          <w:sz w:val="28"/>
          <w:szCs w:val="28"/>
        </w:rPr>
      </w:pPr>
    </w:p>
    <w:p w:rsidR="00C17C9A" w:rsidRDefault="00C17C9A" w:rsidP="004815F6">
      <w:pPr>
        <w:pStyle w:val="41"/>
        <w:spacing w:before="0" w:after="0" w:line="276" w:lineRule="auto"/>
        <w:ind w:left="60"/>
        <w:contextualSpacing/>
        <w:rPr>
          <w:sz w:val="28"/>
          <w:szCs w:val="28"/>
        </w:rPr>
      </w:pPr>
    </w:p>
    <w:p w:rsidR="00C17C9A" w:rsidRDefault="00C17C9A" w:rsidP="004815F6">
      <w:pPr>
        <w:pStyle w:val="41"/>
        <w:spacing w:before="0" w:after="0" w:line="276" w:lineRule="auto"/>
        <w:ind w:left="60"/>
        <w:contextualSpacing/>
        <w:rPr>
          <w:sz w:val="28"/>
          <w:szCs w:val="28"/>
        </w:rPr>
      </w:pPr>
    </w:p>
    <w:p w:rsidR="00C17C9A" w:rsidRDefault="00C17C9A" w:rsidP="004815F6">
      <w:pPr>
        <w:pStyle w:val="41"/>
        <w:spacing w:before="0" w:after="0" w:line="276" w:lineRule="auto"/>
        <w:ind w:left="60"/>
        <w:contextualSpacing/>
        <w:rPr>
          <w:sz w:val="28"/>
          <w:szCs w:val="28"/>
        </w:rPr>
      </w:pPr>
    </w:p>
    <w:tbl>
      <w:tblPr>
        <w:tblStyle w:val="ae"/>
        <w:tblW w:w="9923" w:type="dxa"/>
        <w:tblInd w:w="60" w:type="dxa"/>
        <w:tblLayout w:type="fixed"/>
        <w:tblLook w:val="04A0"/>
      </w:tblPr>
      <w:tblGrid>
        <w:gridCol w:w="1041"/>
        <w:gridCol w:w="3948"/>
        <w:gridCol w:w="2296"/>
        <w:gridCol w:w="19"/>
        <w:gridCol w:w="2619"/>
      </w:tblGrid>
      <w:tr w:rsidR="00C17C9A" w:rsidRPr="00C17C9A" w:rsidTr="00C17C9A">
        <w:tc>
          <w:tcPr>
            <w:tcW w:w="1041" w:type="dxa"/>
          </w:tcPr>
          <w:p w:rsidR="00C17C9A" w:rsidRPr="00C17C9A" w:rsidRDefault="00C17C9A" w:rsidP="00C17C9A">
            <w:pPr>
              <w:pStyle w:val="61"/>
              <w:shd w:val="clear" w:color="auto" w:fill="auto"/>
              <w:spacing w:line="276" w:lineRule="auto"/>
              <w:ind w:right="220"/>
              <w:contextualSpacing/>
              <w:rPr>
                <w:b/>
                <w:sz w:val="24"/>
                <w:szCs w:val="24"/>
              </w:rPr>
            </w:pPr>
            <w:r w:rsidRPr="00C17C9A">
              <w:rPr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948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700"/>
              <w:contextualSpacing/>
              <w:rPr>
                <w:b/>
                <w:sz w:val="24"/>
                <w:szCs w:val="24"/>
              </w:rPr>
            </w:pPr>
            <w:r w:rsidRPr="00C17C9A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96" w:type="dxa"/>
          </w:tcPr>
          <w:p w:rsidR="00C17C9A" w:rsidRPr="00C17C9A" w:rsidRDefault="00C17C9A" w:rsidP="00C17C9A">
            <w:pPr>
              <w:pStyle w:val="71"/>
              <w:shd w:val="clear" w:color="auto" w:fill="auto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17C9A">
              <w:rPr>
                <w:b/>
                <w:sz w:val="24"/>
                <w:szCs w:val="24"/>
              </w:rPr>
              <w:t>Норма времени в часах</w:t>
            </w:r>
          </w:p>
        </w:tc>
        <w:tc>
          <w:tcPr>
            <w:tcW w:w="2638" w:type="dxa"/>
            <w:gridSpan w:val="2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760"/>
              <w:contextualSpacing/>
              <w:rPr>
                <w:b/>
                <w:sz w:val="24"/>
                <w:szCs w:val="24"/>
              </w:rPr>
            </w:pPr>
            <w:r w:rsidRPr="00C17C9A">
              <w:rPr>
                <w:b/>
                <w:sz w:val="24"/>
                <w:szCs w:val="24"/>
              </w:rPr>
              <w:t>Примечания</w:t>
            </w:r>
          </w:p>
        </w:tc>
      </w:tr>
      <w:tr w:rsidR="00C17C9A" w:rsidRPr="00C17C9A" w:rsidTr="00C17C9A">
        <w:tc>
          <w:tcPr>
            <w:tcW w:w="1041" w:type="dxa"/>
          </w:tcPr>
          <w:p w:rsidR="00C17C9A" w:rsidRPr="00C17C9A" w:rsidRDefault="00C17C9A" w:rsidP="00C17C9A">
            <w:pPr>
              <w:pStyle w:val="61"/>
              <w:shd w:val="clear" w:color="auto" w:fill="auto"/>
              <w:spacing w:line="276" w:lineRule="auto"/>
              <w:ind w:right="22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66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C17C9A" w:rsidRPr="00C17C9A" w:rsidRDefault="00C17C9A" w:rsidP="00C17C9A">
            <w:pPr>
              <w:pStyle w:val="7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3</w:t>
            </w:r>
          </w:p>
        </w:tc>
        <w:tc>
          <w:tcPr>
            <w:tcW w:w="2638" w:type="dxa"/>
            <w:gridSpan w:val="2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38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4</w:t>
            </w:r>
          </w:p>
        </w:tc>
      </w:tr>
      <w:tr w:rsidR="00C17C9A" w:rsidRPr="00C17C9A" w:rsidTr="00C17C9A">
        <w:tc>
          <w:tcPr>
            <w:tcW w:w="1041" w:type="dxa"/>
          </w:tcPr>
          <w:p w:rsidR="00C17C9A" w:rsidRPr="00C17C9A" w:rsidRDefault="00C17C9A" w:rsidP="00C17C9A">
            <w:pPr>
              <w:pStyle w:val="61"/>
              <w:shd w:val="clear" w:color="auto" w:fill="auto"/>
              <w:spacing w:line="276" w:lineRule="auto"/>
              <w:ind w:right="220"/>
              <w:contextualSpacing/>
              <w:jc w:val="left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2.3.1</w:t>
            </w:r>
          </w:p>
        </w:tc>
        <w:tc>
          <w:tcPr>
            <w:tcW w:w="3948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Чтение лекций, в том числе с ис</w:t>
            </w:r>
            <w:r w:rsidRPr="00C17C9A">
              <w:rPr>
                <w:sz w:val="24"/>
                <w:szCs w:val="24"/>
              </w:rPr>
              <w:softHyphen/>
              <w:t>пользованием дистанционных об</w:t>
            </w:r>
            <w:r w:rsidRPr="00C17C9A">
              <w:rPr>
                <w:sz w:val="24"/>
                <w:szCs w:val="24"/>
              </w:rPr>
              <w:softHyphen/>
              <w:t>разовательных технологий (далее ДОТ)</w:t>
            </w:r>
          </w:p>
        </w:tc>
        <w:tc>
          <w:tcPr>
            <w:tcW w:w="2296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4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1 час за 1 академиче</w:t>
            </w:r>
            <w:r w:rsidRPr="00C17C9A">
              <w:rPr>
                <w:sz w:val="24"/>
                <w:szCs w:val="24"/>
              </w:rPr>
              <w:softHyphen/>
              <w:t>ский час</w:t>
            </w:r>
          </w:p>
        </w:tc>
        <w:tc>
          <w:tcPr>
            <w:tcW w:w="2638" w:type="dxa"/>
            <w:gridSpan w:val="2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4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 xml:space="preserve">Наличие расписания. </w:t>
            </w:r>
            <w:r w:rsidRPr="00C17C9A">
              <w:rPr>
                <w:rStyle w:val="40"/>
                <w:i w:val="0"/>
                <w:sz w:val="24"/>
                <w:szCs w:val="24"/>
              </w:rPr>
              <w:t>Для</w:t>
            </w:r>
            <w:r w:rsidRPr="00C17C9A">
              <w:rPr>
                <w:i/>
                <w:sz w:val="24"/>
                <w:szCs w:val="24"/>
              </w:rPr>
              <w:t xml:space="preserve"> </w:t>
            </w:r>
            <w:r w:rsidRPr="00C17C9A">
              <w:rPr>
                <w:sz w:val="24"/>
                <w:szCs w:val="24"/>
              </w:rPr>
              <w:t>ДОТ наличие лекции</w:t>
            </w:r>
          </w:p>
        </w:tc>
      </w:tr>
      <w:tr w:rsidR="00C17C9A" w:rsidRPr="00C17C9A" w:rsidTr="00C17C9A">
        <w:tc>
          <w:tcPr>
            <w:tcW w:w="1041" w:type="dxa"/>
          </w:tcPr>
          <w:p w:rsidR="00C17C9A" w:rsidRPr="00C17C9A" w:rsidRDefault="00C17C9A" w:rsidP="00C17C9A">
            <w:pPr>
              <w:pStyle w:val="61"/>
              <w:shd w:val="clear" w:color="auto" w:fill="auto"/>
              <w:spacing w:line="276" w:lineRule="auto"/>
              <w:ind w:right="220"/>
              <w:contextualSpacing/>
              <w:jc w:val="left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2.3.2</w:t>
            </w:r>
          </w:p>
        </w:tc>
        <w:tc>
          <w:tcPr>
            <w:tcW w:w="3948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Проведение практических занятий, в том числе с использованием ДОТ (семинаров, учебных экскурсий, тренингов, ОДИ и т.д.)</w:t>
            </w:r>
          </w:p>
        </w:tc>
        <w:tc>
          <w:tcPr>
            <w:tcW w:w="2296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4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1 час за 1 академиче</w:t>
            </w:r>
            <w:r w:rsidRPr="00C17C9A">
              <w:rPr>
                <w:sz w:val="24"/>
                <w:szCs w:val="24"/>
              </w:rPr>
              <w:softHyphen/>
              <w:t>ский час</w:t>
            </w:r>
          </w:p>
        </w:tc>
        <w:tc>
          <w:tcPr>
            <w:tcW w:w="2638" w:type="dxa"/>
            <w:gridSpan w:val="2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Наличие расписания. Группа может делиться на 2-3 под</w:t>
            </w:r>
            <w:r w:rsidRPr="00C17C9A">
              <w:rPr>
                <w:sz w:val="24"/>
                <w:szCs w:val="24"/>
              </w:rPr>
              <w:softHyphen/>
              <w:t>группы в разделе «Курс по выбору» (в группе не менее 7 человек)</w:t>
            </w:r>
          </w:p>
        </w:tc>
      </w:tr>
      <w:tr w:rsidR="00C17C9A" w:rsidRPr="00C17C9A" w:rsidTr="00C17C9A">
        <w:tc>
          <w:tcPr>
            <w:tcW w:w="1041" w:type="dxa"/>
          </w:tcPr>
          <w:p w:rsidR="00C17C9A" w:rsidRPr="00C17C9A" w:rsidRDefault="00C17C9A" w:rsidP="00C17C9A">
            <w:pPr>
              <w:pStyle w:val="61"/>
              <w:shd w:val="clear" w:color="auto" w:fill="auto"/>
              <w:spacing w:line="276" w:lineRule="auto"/>
              <w:ind w:right="220"/>
              <w:contextualSpacing/>
              <w:jc w:val="left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2.3.3</w:t>
            </w:r>
          </w:p>
        </w:tc>
        <w:tc>
          <w:tcPr>
            <w:tcW w:w="3948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Проведение консультаций по теме ДПП, в том числе с использовани</w:t>
            </w:r>
            <w:r w:rsidRPr="00C17C9A">
              <w:rPr>
                <w:sz w:val="24"/>
                <w:szCs w:val="24"/>
              </w:rPr>
              <w:softHyphen/>
              <w:t>ем ДОТ</w:t>
            </w:r>
          </w:p>
        </w:tc>
        <w:tc>
          <w:tcPr>
            <w:tcW w:w="2296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4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1 час за 1 академиче</w:t>
            </w:r>
            <w:r w:rsidRPr="00C17C9A">
              <w:rPr>
                <w:sz w:val="24"/>
                <w:szCs w:val="24"/>
              </w:rPr>
              <w:softHyphen/>
              <w:t>ский час</w:t>
            </w:r>
          </w:p>
        </w:tc>
        <w:tc>
          <w:tcPr>
            <w:tcW w:w="2638" w:type="dxa"/>
            <w:gridSpan w:val="2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4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Наличие расписания.</w:t>
            </w:r>
          </w:p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5 % от общего объема часов</w:t>
            </w:r>
          </w:p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4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ДПП</w:t>
            </w:r>
          </w:p>
        </w:tc>
      </w:tr>
      <w:tr w:rsidR="00C17C9A" w:rsidRPr="00C17C9A" w:rsidTr="00C17C9A">
        <w:tc>
          <w:tcPr>
            <w:tcW w:w="1041" w:type="dxa"/>
          </w:tcPr>
          <w:p w:rsidR="00C17C9A" w:rsidRPr="00C17C9A" w:rsidRDefault="00C17C9A" w:rsidP="00C17C9A">
            <w:pPr>
              <w:pStyle w:val="61"/>
              <w:shd w:val="clear" w:color="auto" w:fill="auto"/>
              <w:spacing w:line="276" w:lineRule="auto"/>
              <w:ind w:right="220"/>
              <w:contextualSpacing/>
              <w:jc w:val="left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2.3.4</w:t>
            </w:r>
          </w:p>
        </w:tc>
        <w:tc>
          <w:tcPr>
            <w:tcW w:w="3948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4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Прием зачетов</w:t>
            </w:r>
          </w:p>
        </w:tc>
        <w:tc>
          <w:tcPr>
            <w:tcW w:w="2296" w:type="dxa"/>
          </w:tcPr>
          <w:p w:rsidR="00C17C9A" w:rsidRPr="00C17C9A" w:rsidRDefault="00C17C9A" w:rsidP="00C17C9A">
            <w:pPr>
              <w:pStyle w:val="7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 часа на группу</w:t>
            </w:r>
          </w:p>
        </w:tc>
        <w:tc>
          <w:tcPr>
            <w:tcW w:w="2638" w:type="dxa"/>
            <w:gridSpan w:val="2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4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Предусматриваются УТП</w:t>
            </w:r>
          </w:p>
        </w:tc>
      </w:tr>
      <w:tr w:rsidR="00C17C9A" w:rsidRPr="00C17C9A" w:rsidTr="00C17C9A">
        <w:tc>
          <w:tcPr>
            <w:tcW w:w="1041" w:type="dxa"/>
          </w:tcPr>
          <w:p w:rsidR="00C17C9A" w:rsidRPr="00C17C9A" w:rsidRDefault="00C17C9A" w:rsidP="00C17C9A">
            <w:pPr>
              <w:pStyle w:val="61"/>
              <w:shd w:val="clear" w:color="auto" w:fill="auto"/>
              <w:spacing w:line="276" w:lineRule="auto"/>
              <w:ind w:right="220"/>
              <w:contextualSpacing/>
              <w:jc w:val="left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2.3.5</w:t>
            </w:r>
          </w:p>
        </w:tc>
        <w:tc>
          <w:tcPr>
            <w:tcW w:w="3948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4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Прием экзаменов</w:t>
            </w:r>
          </w:p>
        </w:tc>
        <w:tc>
          <w:tcPr>
            <w:tcW w:w="2296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4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4 часа на группу</w:t>
            </w:r>
          </w:p>
        </w:tc>
        <w:tc>
          <w:tcPr>
            <w:tcW w:w="2638" w:type="dxa"/>
            <w:gridSpan w:val="2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4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Предусматриваются</w:t>
            </w:r>
          </w:p>
        </w:tc>
      </w:tr>
      <w:tr w:rsidR="00C17C9A" w:rsidRPr="00C17C9A" w:rsidTr="00C17C9A">
        <w:tc>
          <w:tcPr>
            <w:tcW w:w="1041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-6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2.3.6</w:t>
            </w:r>
          </w:p>
        </w:tc>
        <w:tc>
          <w:tcPr>
            <w:tcW w:w="3948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0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Прием итогового экзамена</w:t>
            </w:r>
          </w:p>
        </w:tc>
        <w:tc>
          <w:tcPr>
            <w:tcW w:w="2315" w:type="dxa"/>
            <w:gridSpan w:val="2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1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17C9A">
              <w:rPr>
                <w:sz w:val="24"/>
                <w:szCs w:val="24"/>
              </w:rPr>
              <w:t xml:space="preserve"> часов на группу</w:t>
            </w:r>
          </w:p>
        </w:tc>
        <w:tc>
          <w:tcPr>
            <w:tcW w:w="2619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Состав комиссии не более 5 человек</w:t>
            </w:r>
          </w:p>
        </w:tc>
      </w:tr>
      <w:tr w:rsidR="00C17C9A" w:rsidRPr="00C17C9A" w:rsidTr="00C17C9A">
        <w:tc>
          <w:tcPr>
            <w:tcW w:w="1041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-6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2.3.7</w:t>
            </w:r>
          </w:p>
        </w:tc>
        <w:tc>
          <w:tcPr>
            <w:tcW w:w="3948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Экзамен по практике (педагогиче</w:t>
            </w:r>
            <w:r w:rsidRPr="00C17C9A">
              <w:rPr>
                <w:sz w:val="24"/>
                <w:szCs w:val="24"/>
              </w:rPr>
              <w:softHyphen/>
              <w:t>ской, управленческой, психологи</w:t>
            </w:r>
            <w:r w:rsidRPr="00C17C9A">
              <w:rPr>
                <w:sz w:val="24"/>
                <w:szCs w:val="24"/>
              </w:rPr>
              <w:softHyphen/>
              <w:t>ческой)</w:t>
            </w:r>
          </w:p>
        </w:tc>
        <w:tc>
          <w:tcPr>
            <w:tcW w:w="2315" w:type="dxa"/>
            <w:gridSpan w:val="2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До 6 часов на группу</w:t>
            </w:r>
          </w:p>
        </w:tc>
        <w:tc>
          <w:tcPr>
            <w:tcW w:w="2619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Практика предусмотрена ДПП</w:t>
            </w:r>
          </w:p>
        </w:tc>
      </w:tr>
      <w:tr w:rsidR="00C17C9A" w:rsidRPr="00C17C9A" w:rsidTr="00C17C9A">
        <w:tc>
          <w:tcPr>
            <w:tcW w:w="1041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-6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2.3.8</w:t>
            </w:r>
          </w:p>
        </w:tc>
        <w:tc>
          <w:tcPr>
            <w:tcW w:w="3948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Руководство практикой (педагоги</w:t>
            </w:r>
            <w:r w:rsidRPr="00C17C9A">
              <w:rPr>
                <w:sz w:val="24"/>
                <w:szCs w:val="24"/>
              </w:rPr>
              <w:softHyphen/>
              <w:t>ческой, психологической, произ</w:t>
            </w:r>
            <w:r w:rsidRPr="00C17C9A">
              <w:rPr>
                <w:sz w:val="24"/>
                <w:szCs w:val="24"/>
              </w:rPr>
              <w:softHyphen/>
              <w:t>водственной) слушателей</w:t>
            </w:r>
          </w:p>
        </w:tc>
        <w:tc>
          <w:tcPr>
            <w:tcW w:w="2315" w:type="dxa"/>
            <w:gridSpan w:val="2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за рабочий день: 6 часов с выходом в образовательное учреждение; 3 часа без выхода в образо</w:t>
            </w:r>
            <w:r w:rsidRPr="00C17C9A">
              <w:rPr>
                <w:sz w:val="24"/>
                <w:szCs w:val="24"/>
              </w:rPr>
              <w:softHyphen/>
              <w:t>вательное учреждение</w:t>
            </w:r>
          </w:p>
        </w:tc>
        <w:tc>
          <w:tcPr>
            <w:tcW w:w="2619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Практика предусмотрена ДПОП</w:t>
            </w:r>
          </w:p>
        </w:tc>
      </w:tr>
      <w:tr w:rsidR="00C17C9A" w:rsidRPr="00C17C9A" w:rsidTr="00C17C9A">
        <w:tc>
          <w:tcPr>
            <w:tcW w:w="1041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-6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2.3.9</w:t>
            </w:r>
          </w:p>
        </w:tc>
        <w:tc>
          <w:tcPr>
            <w:tcW w:w="3948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Руководство выпускными аттеста</w:t>
            </w:r>
            <w:r w:rsidRPr="00C17C9A">
              <w:rPr>
                <w:sz w:val="24"/>
                <w:szCs w:val="24"/>
              </w:rPr>
              <w:softHyphen/>
              <w:t>ционными работами слушателей</w:t>
            </w:r>
          </w:p>
        </w:tc>
        <w:tc>
          <w:tcPr>
            <w:tcW w:w="2315" w:type="dxa"/>
            <w:gridSpan w:val="2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10 часов на одного слушателя</w:t>
            </w:r>
          </w:p>
        </w:tc>
        <w:tc>
          <w:tcPr>
            <w:tcW w:w="2619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При наличии в УП защиты выпускной аттестационной работы</w:t>
            </w:r>
          </w:p>
        </w:tc>
      </w:tr>
      <w:tr w:rsidR="00C17C9A" w:rsidRPr="00C17C9A" w:rsidTr="00C17C9A">
        <w:tc>
          <w:tcPr>
            <w:tcW w:w="1041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-6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2.3.10</w:t>
            </w:r>
          </w:p>
        </w:tc>
        <w:tc>
          <w:tcPr>
            <w:tcW w:w="3948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Рецензирование выпускных атте</w:t>
            </w:r>
            <w:r w:rsidRPr="00C17C9A">
              <w:rPr>
                <w:sz w:val="24"/>
                <w:szCs w:val="24"/>
              </w:rPr>
              <w:softHyphen/>
              <w:t>стационных работ</w:t>
            </w:r>
          </w:p>
        </w:tc>
        <w:tc>
          <w:tcPr>
            <w:tcW w:w="2315" w:type="dxa"/>
            <w:gridSpan w:val="2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6 часов на одну рабо</w:t>
            </w:r>
            <w:r w:rsidRPr="00C17C9A">
              <w:rPr>
                <w:sz w:val="24"/>
                <w:szCs w:val="24"/>
              </w:rPr>
              <w:softHyphen/>
              <w:t>ту</w:t>
            </w:r>
          </w:p>
        </w:tc>
        <w:tc>
          <w:tcPr>
            <w:tcW w:w="2619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При наличии в УП защиты выпускной аттестационной работы</w:t>
            </w:r>
          </w:p>
        </w:tc>
      </w:tr>
      <w:tr w:rsidR="00C17C9A" w:rsidRPr="00C17C9A" w:rsidTr="00C17C9A">
        <w:tc>
          <w:tcPr>
            <w:tcW w:w="1041" w:type="dxa"/>
          </w:tcPr>
          <w:p w:rsidR="00C17C9A" w:rsidRPr="00C17C9A" w:rsidRDefault="00C17C9A" w:rsidP="00C17C9A">
            <w:pPr>
              <w:pStyle w:val="41"/>
              <w:shd w:val="clear" w:color="auto" w:fill="auto"/>
              <w:spacing w:before="0" w:after="0" w:line="276" w:lineRule="auto"/>
              <w:ind w:left="-60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2.3.11</w:t>
            </w:r>
          </w:p>
        </w:tc>
        <w:tc>
          <w:tcPr>
            <w:tcW w:w="3948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Написание отзыва руководителя о выпускной аттестационной работе</w:t>
            </w:r>
          </w:p>
        </w:tc>
        <w:tc>
          <w:tcPr>
            <w:tcW w:w="2315" w:type="dxa"/>
            <w:gridSpan w:val="2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 часа на одну работу</w:t>
            </w:r>
          </w:p>
        </w:tc>
        <w:tc>
          <w:tcPr>
            <w:tcW w:w="2619" w:type="dxa"/>
          </w:tcPr>
          <w:p w:rsidR="00C17C9A" w:rsidRPr="00C17C9A" w:rsidRDefault="00C17C9A" w:rsidP="00C17C9A">
            <w:pPr>
              <w:pStyle w:val="a5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При наличии в УП защиты выпускной аттестационной работы</w:t>
            </w:r>
          </w:p>
        </w:tc>
      </w:tr>
    </w:tbl>
    <w:p w:rsidR="00C17C9A" w:rsidRPr="004815F6" w:rsidRDefault="00C17C9A" w:rsidP="00C17C9A">
      <w:pPr>
        <w:pStyle w:val="13"/>
        <w:spacing w:line="276" w:lineRule="auto"/>
        <w:contextualSpacing/>
        <w:jc w:val="center"/>
        <w:rPr>
          <w:sz w:val="28"/>
          <w:szCs w:val="28"/>
        </w:rPr>
      </w:pPr>
      <w:r w:rsidRPr="004815F6">
        <w:rPr>
          <w:sz w:val="28"/>
          <w:szCs w:val="28"/>
        </w:rPr>
        <w:lastRenderedPageBreak/>
        <w:t>2.4</w:t>
      </w:r>
      <w:r>
        <w:rPr>
          <w:sz w:val="28"/>
          <w:szCs w:val="28"/>
        </w:rPr>
        <w:t>.</w:t>
      </w:r>
      <w:r w:rsidRPr="004815F6">
        <w:rPr>
          <w:sz w:val="28"/>
          <w:szCs w:val="28"/>
        </w:rPr>
        <w:t xml:space="preserve"> К учебно-методической работе ГТПС относятся следующие вида деятельности:</w:t>
      </w:r>
    </w:p>
    <w:p w:rsidR="00C33C59" w:rsidRPr="004815F6" w:rsidRDefault="00C33C59" w:rsidP="004815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581"/>
        <w:gridCol w:w="2213"/>
        <w:gridCol w:w="2678"/>
      </w:tblGrid>
      <w:tr w:rsidR="00C33C59" w:rsidRPr="00C17C9A" w:rsidTr="00C17C9A">
        <w:trPr>
          <w:trHeight w:val="5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9A" w:rsidRPr="00C17C9A" w:rsidRDefault="00C17C9A" w:rsidP="00C17C9A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8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17C9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C33C59" w:rsidRPr="00C17C9A" w:rsidRDefault="00E9689B" w:rsidP="00C17C9A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80"/>
              <w:contextualSpacing/>
              <w:jc w:val="center"/>
              <w:rPr>
                <w:b/>
                <w:sz w:val="24"/>
                <w:szCs w:val="24"/>
              </w:rPr>
            </w:pPr>
            <w:r w:rsidRPr="00C17C9A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40"/>
              <w:contextualSpacing/>
              <w:jc w:val="center"/>
              <w:rPr>
                <w:b/>
                <w:sz w:val="24"/>
                <w:szCs w:val="24"/>
              </w:rPr>
            </w:pPr>
            <w:r w:rsidRPr="00C17C9A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71"/>
              <w:framePr w:wrap="notBeside" w:vAnchor="text" w:hAnchor="text" w:xAlign="center"/>
              <w:shd w:val="clear" w:color="auto" w:fill="auto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17C9A">
              <w:rPr>
                <w:b/>
                <w:sz w:val="24"/>
                <w:szCs w:val="24"/>
              </w:rPr>
              <w:t>Норма времени в часах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740"/>
              <w:contextualSpacing/>
              <w:jc w:val="center"/>
              <w:rPr>
                <w:b/>
                <w:sz w:val="24"/>
                <w:szCs w:val="24"/>
              </w:rPr>
            </w:pPr>
            <w:r w:rsidRPr="00C17C9A">
              <w:rPr>
                <w:b/>
                <w:sz w:val="24"/>
                <w:szCs w:val="24"/>
              </w:rPr>
              <w:t>Примечания</w:t>
            </w:r>
          </w:p>
        </w:tc>
      </w:tr>
      <w:tr w:rsidR="00C33C59" w:rsidRPr="00C17C9A" w:rsidTr="00C17C9A">
        <w:trPr>
          <w:trHeight w:val="27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740"/>
              <w:contextualSpacing/>
              <w:jc w:val="center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71"/>
              <w:framePr w:wrap="notBeside" w:vAnchor="text" w:hAnchor="text" w:xAlign="center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80"/>
              <w:contextualSpacing/>
              <w:jc w:val="center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4</w:t>
            </w:r>
          </w:p>
        </w:tc>
      </w:tr>
      <w:tr w:rsidR="00C33C59" w:rsidRPr="00C17C9A" w:rsidTr="00C17C9A">
        <w:trPr>
          <w:trHeight w:val="49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2.4.1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Разработка ДПП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71"/>
              <w:framePr w:wrap="notBeside" w:vAnchor="text" w:hAnchor="text" w:xAlign="center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5 % от нормативного объема освоения ДПП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a5"/>
              <w:framePr w:wrap="notBeside" w:vAnchor="text" w:hAnchor="text" w:xAlign="center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При условии заключения договора на разработку</w:t>
            </w:r>
          </w:p>
        </w:tc>
      </w:tr>
      <w:tr w:rsidR="00C33C59" w:rsidRPr="00C17C9A" w:rsidTr="00C17C9A">
        <w:trPr>
          <w:trHeight w:val="10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2.4.2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Модернизация ДПП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71"/>
              <w:framePr w:wrap="notBeside" w:vAnchor="text" w:hAnchor="text" w:xAlign="center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2,5 % от нормативно</w:t>
            </w:r>
            <w:r w:rsidRPr="00C17C9A">
              <w:rPr>
                <w:sz w:val="24"/>
                <w:szCs w:val="24"/>
              </w:rPr>
              <w:softHyphen/>
              <w:t>го объема освоения</w:t>
            </w:r>
          </w:p>
          <w:p w:rsidR="00C33C59" w:rsidRPr="00C17C9A" w:rsidRDefault="00C17C9A" w:rsidP="00C17C9A">
            <w:pPr>
              <w:pStyle w:val="10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9" w:rsidRPr="00C17C9A" w:rsidRDefault="00E9689B" w:rsidP="00C17C9A">
            <w:pPr>
              <w:pStyle w:val="a5"/>
              <w:framePr w:wrap="notBeside" w:vAnchor="text" w:hAnchor="text" w:xAlign="center"/>
              <w:shd w:val="clear" w:color="auto" w:fill="auto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17C9A">
              <w:rPr>
                <w:sz w:val="24"/>
                <w:szCs w:val="24"/>
              </w:rPr>
              <w:t>При условии заключения договора на разработку. При условии обновления ДДП не менее 30%</w:t>
            </w:r>
          </w:p>
        </w:tc>
      </w:tr>
    </w:tbl>
    <w:p w:rsidR="00C17C9A" w:rsidRDefault="00C17C9A" w:rsidP="004815F6">
      <w:pPr>
        <w:spacing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17C9A" w:rsidRPr="00C17C9A" w:rsidRDefault="00C17C9A" w:rsidP="00C17C9A">
      <w:pPr>
        <w:rPr>
          <w:rFonts w:ascii="Times New Roman" w:hAnsi="Times New Roman" w:cs="Times New Roman"/>
          <w:sz w:val="28"/>
          <w:szCs w:val="28"/>
        </w:rPr>
      </w:pPr>
    </w:p>
    <w:p w:rsidR="00C17C9A" w:rsidRDefault="00C17C9A" w:rsidP="00C17C9A">
      <w:pPr>
        <w:rPr>
          <w:rFonts w:ascii="Times New Roman" w:hAnsi="Times New Roman" w:cs="Times New Roman"/>
          <w:sz w:val="28"/>
          <w:szCs w:val="28"/>
        </w:rPr>
      </w:pPr>
    </w:p>
    <w:p w:rsidR="00C17C9A" w:rsidRDefault="00C17C9A" w:rsidP="00C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заседании УС</w:t>
      </w:r>
    </w:p>
    <w:p w:rsidR="00C17C9A" w:rsidRDefault="00C17C9A" w:rsidP="00C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</w:t>
      </w:r>
    </w:p>
    <w:p w:rsidR="00C17C9A" w:rsidRDefault="00C17C9A" w:rsidP="00C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___._______________</w:t>
      </w:r>
    </w:p>
    <w:p w:rsidR="00C17C9A" w:rsidRDefault="00C17C9A" w:rsidP="00C17C9A">
      <w:pPr>
        <w:rPr>
          <w:rFonts w:ascii="Times New Roman" w:hAnsi="Times New Roman" w:cs="Times New Roman"/>
          <w:sz w:val="28"/>
          <w:szCs w:val="28"/>
        </w:rPr>
      </w:pPr>
    </w:p>
    <w:p w:rsidR="00C17C9A" w:rsidRDefault="00C17C9A" w:rsidP="00C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17C9A" w:rsidRDefault="00C17C9A" w:rsidP="00C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                            М.М.Гасанов</w:t>
      </w:r>
    </w:p>
    <w:p w:rsidR="00C17C9A" w:rsidRDefault="00C17C9A" w:rsidP="00C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___.__________________</w:t>
      </w:r>
    </w:p>
    <w:p w:rsidR="00C17C9A" w:rsidRDefault="00C17C9A" w:rsidP="00C17C9A">
      <w:pPr>
        <w:rPr>
          <w:rFonts w:ascii="Times New Roman" w:hAnsi="Times New Roman" w:cs="Times New Roman"/>
          <w:sz w:val="28"/>
          <w:szCs w:val="28"/>
        </w:rPr>
      </w:pPr>
    </w:p>
    <w:p w:rsidR="00C17C9A" w:rsidRDefault="00C17C9A" w:rsidP="00C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заочному </w:t>
      </w:r>
    </w:p>
    <w:p w:rsidR="00C17C9A" w:rsidRDefault="00C17C9A" w:rsidP="00C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дополнительному образованию</w:t>
      </w:r>
      <w:r w:rsidR="00E713D1" w:rsidRPr="00E713D1">
        <w:rPr>
          <w:rFonts w:ascii="Times New Roman" w:hAnsi="Times New Roman" w:cs="Times New Roman"/>
          <w:sz w:val="28"/>
          <w:szCs w:val="28"/>
        </w:rPr>
        <w:t xml:space="preserve"> </w:t>
      </w:r>
      <w:r w:rsidR="00E713D1">
        <w:rPr>
          <w:rFonts w:ascii="Times New Roman" w:hAnsi="Times New Roman" w:cs="Times New Roman"/>
          <w:sz w:val="28"/>
          <w:szCs w:val="28"/>
        </w:rPr>
        <w:t xml:space="preserve">                     А.Г.Далгатов</w:t>
      </w:r>
    </w:p>
    <w:p w:rsidR="00C17C9A" w:rsidRDefault="00C17C9A" w:rsidP="00C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___.__________________                                   </w:t>
      </w:r>
    </w:p>
    <w:p w:rsidR="00E713D1" w:rsidRDefault="00C17C9A" w:rsidP="00C1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713D1" w:rsidRDefault="00E713D1" w:rsidP="00E7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М.Г.Магомедов</w:t>
      </w:r>
    </w:p>
    <w:p w:rsidR="00C17C9A" w:rsidRPr="00E713D1" w:rsidRDefault="00E713D1" w:rsidP="00E713D1">
      <w:pPr>
        <w:rPr>
          <w:rFonts w:ascii="Times New Roman" w:hAnsi="Times New Roman" w:cs="Times New Roman"/>
          <w:sz w:val="28"/>
          <w:szCs w:val="28"/>
        </w:rPr>
        <w:sectPr w:rsidR="00C17C9A" w:rsidRPr="00E713D1" w:rsidSect="004815F6">
          <w:footerReference w:type="default" r:id="rId7"/>
          <w:pgSz w:w="11905" w:h="16837" w:code="9"/>
          <w:pgMar w:top="1134" w:right="850" w:bottom="1134" w:left="1701" w:header="1317" w:footer="1462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___.__________________                      </w:t>
      </w:r>
    </w:p>
    <w:p w:rsidR="004815F6" w:rsidRPr="004815F6" w:rsidRDefault="004815F6" w:rsidP="00C17C9A">
      <w:pPr>
        <w:pStyle w:val="41"/>
        <w:spacing w:before="0" w:after="0" w:line="276" w:lineRule="auto"/>
        <w:ind w:left="20" w:right="60"/>
        <w:contextualSpacing/>
        <w:rPr>
          <w:sz w:val="28"/>
          <w:szCs w:val="28"/>
        </w:rPr>
      </w:pPr>
    </w:p>
    <w:sectPr w:rsidR="004815F6" w:rsidRPr="004815F6" w:rsidSect="004815F6">
      <w:pgSz w:w="11905" w:h="16837" w:code="9"/>
      <w:pgMar w:top="1134" w:right="850" w:bottom="1134" w:left="1701" w:header="1007" w:footer="45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965" w:rsidRDefault="00242965">
      <w:r>
        <w:separator/>
      </w:r>
    </w:p>
  </w:endnote>
  <w:endnote w:type="continuationSeparator" w:id="1">
    <w:p w:rsidR="00242965" w:rsidRDefault="0024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59" w:rsidRDefault="00C33C59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965" w:rsidRDefault="00242965">
      <w:r>
        <w:separator/>
      </w:r>
    </w:p>
  </w:footnote>
  <w:footnote w:type="continuationSeparator" w:id="1">
    <w:p w:rsidR="00242965" w:rsidRDefault="00242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B4E3432"/>
    <w:lvl w:ilvl="0" w:tplc="AB706762">
      <w:start w:val="1"/>
      <w:numFmt w:val="decimal"/>
      <w:lvlText w:val="%1."/>
      <w:lvlJc w:val="left"/>
      <w:rPr>
        <w:sz w:val="28"/>
        <w:szCs w:val="28"/>
      </w:rPr>
    </w:lvl>
    <w:lvl w:ilvl="1" w:tplc="930A85CE">
      <w:numFmt w:val="none"/>
      <w:lvlText w:val=""/>
      <w:lvlJc w:val="left"/>
      <w:pPr>
        <w:tabs>
          <w:tab w:val="num" w:pos="360"/>
        </w:tabs>
      </w:pPr>
    </w:lvl>
    <w:lvl w:ilvl="2" w:tplc="B840DCFA">
      <w:numFmt w:val="none"/>
      <w:lvlText w:val=""/>
      <w:lvlJc w:val="left"/>
      <w:pPr>
        <w:tabs>
          <w:tab w:val="num" w:pos="360"/>
        </w:tabs>
      </w:pPr>
    </w:lvl>
    <w:lvl w:ilvl="3" w:tplc="FAB6E3E8">
      <w:numFmt w:val="none"/>
      <w:lvlText w:val=""/>
      <w:lvlJc w:val="left"/>
      <w:pPr>
        <w:tabs>
          <w:tab w:val="num" w:pos="360"/>
        </w:tabs>
      </w:pPr>
    </w:lvl>
    <w:lvl w:ilvl="4" w:tplc="F4BEE01C">
      <w:numFmt w:val="none"/>
      <w:lvlText w:val=""/>
      <w:lvlJc w:val="left"/>
      <w:pPr>
        <w:tabs>
          <w:tab w:val="num" w:pos="360"/>
        </w:tabs>
      </w:pPr>
    </w:lvl>
    <w:lvl w:ilvl="5" w:tplc="2C7E2AAC">
      <w:numFmt w:val="none"/>
      <w:lvlText w:val=""/>
      <w:lvlJc w:val="left"/>
      <w:pPr>
        <w:tabs>
          <w:tab w:val="num" w:pos="360"/>
        </w:tabs>
      </w:pPr>
    </w:lvl>
    <w:lvl w:ilvl="6" w:tplc="7A9AED3C">
      <w:numFmt w:val="none"/>
      <w:lvlText w:val=""/>
      <w:lvlJc w:val="left"/>
      <w:pPr>
        <w:tabs>
          <w:tab w:val="num" w:pos="360"/>
        </w:tabs>
      </w:pPr>
    </w:lvl>
    <w:lvl w:ilvl="7" w:tplc="C4FC969A">
      <w:numFmt w:val="none"/>
      <w:lvlText w:val=""/>
      <w:lvlJc w:val="left"/>
      <w:pPr>
        <w:tabs>
          <w:tab w:val="num" w:pos="360"/>
        </w:tabs>
      </w:pPr>
    </w:lvl>
    <w:lvl w:ilvl="8" w:tplc="F656C7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56D483AE"/>
    <w:lvl w:ilvl="0" w:tplc="30A80F10">
      <w:start w:val="1"/>
      <w:numFmt w:val="decimal"/>
      <w:lvlText w:val="1.%1"/>
      <w:lvlJc w:val="left"/>
      <w:rPr>
        <w:sz w:val="28"/>
        <w:szCs w:val="28"/>
      </w:rPr>
    </w:lvl>
    <w:lvl w:ilvl="1" w:tplc="192CF402">
      <w:numFmt w:val="none"/>
      <w:lvlText w:val=""/>
      <w:lvlJc w:val="left"/>
      <w:pPr>
        <w:tabs>
          <w:tab w:val="num" w:pos="360"/>
        </w:tabs>
      </w:pPr>
    </w:lvl>
    <w:lvl w:ilvl="2" w:tplc="A4746826">
      <w:numFmt w:val="none"/>
      <w:lvlText w:val=""/>
      <w:lvlJc w:val="left"/>
      <w:pPr>
        <w:tabs>
          <w:tab w:val="num" w:pos="360"/>
        </w:tabs>
      </w:pPr>
    </w:lvl>
    <w:lvl w:ilvl="3" w:tplc="1A3E08C6">
      <w:numFmt w:val="none"/>
      <w:lvlText w:val=""/>
      <w:lvlJc w:val="left"/>
      <w:pPr>
        <w:tabs>
          <w:tab w:val="num" w:pos="360"/>
        </w:tabs>
      </w:pPr>
    </w:lvl>
    <w:lvl w:ilvl="4" w:tplc="DAB29E2C">
      <w:numFmt w:val="none"/>
      <w:lvlText w:val=""/>
      <w:lvlJc w:val="left"/>
      <w:pPr>
        <w:tabs>
          <w:tab w:val="num" w:pos="360"/>
        </w:tabs>
      </w:pPr>
    </w:lvl>
    <w:lvl w:ilvl="5" w:tplc="9B8E17DC">
      <w:numFmt w:val="none"/>
      <w:lvlText w:val=""/>
      <w:lvlJc w:val="left"/>
      <w:pPr>
        <w:tabs>
          <w:tab w:val="num" w:pos="360"/>
        </w:tabs>
      </w:pPr>
    </w:lvl>
    <w:lvl w:ilvl="6" w:tplc="C972B14C">
      <w:numFmt w:val="none"/>
      <w:lvlText w:val=""/>
      <w:lvlJc w:val="left"/>
      <w:pPr>
        <w:tabs>
          <w:tab w:val="num" w:pos="360"/>
        </w:tabs>
      </w:pPr>
    </w:lvl>
    <w:lvl w:ilvl="7" w:tplc="63A05140">
      <w:numFmt w:val="none"/>
      <w:lvlText w:val=""/>
      <w:lvlJc w:val="left"/>
      <w:pPr>
        <w:tabs>
          <w:tab w:val="num" w:pos="360"/>
        </w:tabs>
      </w:pPr>
    </w:lvl>
    <w:lvl w:ilvl="8" w:tplc="98940E2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F74552"/>
    <w:multiLevelType w:val="hybridMultilevel"/>
    <w:tmpl w:val="21FE87CC"/>
    <w:lvl w:ilvl="0" w:tplc="A1722E3C">
      <w:start w:val="1"/>
      <w:numFmt w:val="decimal"/>
      <w:lvlText w:val="%1."/>
      <w:lvlJc w:val="left"/>
      <w:pPr>
        <w:ind w:left="4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20" w:hanging="360"/>
      </w:pPr>
    </w:lvl>
    <w:lvl w:ilvl="2" w:tplc="0419001B" w:tentative="1">
      <w:start w:val="1"/>
      <w:numFmt w:val="lowerRoman"/>
      <w:lvlText w:val="%3."/>
      <w:lvlJc w:val="right"/>
      <w:pPr>
        <w:ind w:left="5540" w:hanging="180"/>
      </w:pPr>
    </w:lvl>
    <w:lvl w:ilvl="3" w:tplc="0419000F" w:tentative="1">
      <w:start w:val="1"/>
      <w:numFmt w:val="decimal"/>
      <w:lvlText w:val="%4."/>
      <w:lvlJc w:val="left"/>
      <w:pPr>
        <w:ind w:left="6260" w:hanging="360"/>
      </w:pPr>
    </w:lvl>
    <w:lvl w:ilvl="4" w:tplc="04190019" w:tentative="1">
      <w:start w:val="1"/>
      <w:numFmt w:val="lowerLetter"/>
      <w:lvlText w:val="%5."/>
      <w:lvlJc w:val="left"/>
      <w:pPr>
        <w:ind w:left="6980" w:hanging="360"/>
      </w:pPr>
    </w:lvl>
    <w:lvl w:ilvl="5" w:tplc="0419001B" w:tentative="1">
      <w:start w:val="1"/>
      <w:numFmt w:val="lowerRoman"/>
      <w:lvlText w:val="%6."/>
      <w:lvlJc w:val="right"/>
      <w:pPr>
        <w:ind w:left="7700" w:hanging="180"/>
      </w:pPr>
    </w:lvl>
    <w:lvl w:ilvl="6" w:tplc="0419000F" w:tentative="1">
      <w:start w:val="1"/>
      <w:numFmt w:val="decimal"/>
      <w:lvlText w:val="%7."/>
      <w:lvlJc w:val="left"/>
      <w:pPr>
        <w:ind w:left="8420" w:hanging="360"/>
      </w:pPr>
    </w:lvl>
    <w:lvl w:ilvl="7" w:tplc="04190019" w:tentative="1">
      <w:start w:val="1"/>
      <w:numFmt w:val="lowerLetter"/>
      <w:lvlText w:val="%8."/>
      <w:lvlJc w:val="left"/>
      <w:pPr>
        <w:ind w:left="9140" w:hanging="360"/>
      </w:pPr>
    </w:lvl>
    <w:lvl w:ilvl="8" w:tplc="0419001B" w:tentative="1">
      <w:start w:val="1"/>
      <w:numFmt w:val="lowerRoman"/>
      <w:lvlText w:val="%9."/>
      <w:lvlJc w:val="right"/>
      <w:pPr>
        <w:ind w:left="9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D52E8"/>
    <w:rsid w:val="00242965"/>
    <w:rsid w:val="004815F6"/>
    <w:rsid w:val="00536346"/>
    <w:rsid w:val="00C17C9A"/>
    <w:rsid w:val="00C33C59"/>
    <w:rsid w:val="00E713D1"/>
    <w:rsid w:val="00E9689B"/>
    <w:rsid w:val="00ED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9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33C59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C33C59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C33C59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C33C59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C33C59"/>
    <w:rPr>
      <w:rFonts w:ascii="Times New Roman" w:hAnsi="Times New Roman" w:cs="Times New Roman"/>
      <w:sz w:val="28"/>
      <w:szCs w:val="28"/>
    </w:rPr>
  </w:style>
  <w:style w:type="character" w:customStyle="1" w:styleId="a3">
    <w:name w:val="Подпись к картинке"/>
    <w:basedOn w:val="a0"/>
    <w:link w:val="10"/>
    <w:uiPriority w:val="99"/>
    <w:rsid w:val="00C33C59"/>
    <w:rPr>
      <w:rFonts w:ascii="Times New Roman" w:hAnsi="Times New Roman" w:cs="Times New Roman"/>
      <w:sz w:val="22"/>
      <w:szCs w:val="22"/>
    </w:rPr>
  </w:style>
  <w:style w:type="character" w:customStyle="1" w:styleId="a4">
    <w:name w:val="Колонтитул"/>
    <w:basedOn w:val="a0"/>
    <w:link w:val="12"/>
    <w:uiPriority w:val="99"/>
    <w:rsid w:val="00C33C59"/>
    <w:rPr>
      <w:rFonts w:ascii="Times New Roman" w:hAnsi="Times New Roman" w:cs="Times New Roman"/>
      <w:noProof/>
      <w:sz w:val="20"/>
      <w:szCs w:val="20"/>
    </w:rPr>
  </w:style>
  <w:style w:type="character" w:customStyle="1" w:styleId="12pt">
    <w:name w:val="Колонтитул + 12 pt"/>
    <w:aliases w:val="Полужирный"/>
    <w:basedOn w:val="a4"/>
    <w:uiPriority w:val="99"/>
    <w:rsid w:val="00C33C59"/>
    <w:rPr>
      <w:b/>
      <w:bCs/>
      <w:sz w:val="24"/>
      <w:szCs w:val="24"/>
    </w:rPr>
  </w:style>
  <w:style w:type="character" w:customStyle="1" w:styleId="20">
    <w:name w:val="Заголовок №2"/>
    <w:basedOn w:val="a0"/>
    <w:link w:val="210"/>
    <w:uiPriority w:val="99"/>
    <w:rsid w:val="00C33C59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sid w:val="00C33C5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sid w:val="00C33C59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sid w:val="00C33C59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rsid w:val="00C33C5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C33C59"/>
    <w:rPr>
      <w:rFonts w:cs="Arial Unicode MS"/>
      <w:color w:val="000000"/>
    </w:rPr>
  </w:style>
  <w:style w:type="character" w:customStyle="1" w:styleId="40">
    <w:name w:val="Основной текст (4) + Курсив"/>
    <w:basedOn w:val="4"/>
    <w:uiPriority w:val="99"/>
    <w:rsid w:val="00C33C59"/>
    <w:rPr>
      <w:i/>
      <w:iCs/>
    </w:rPr>
  </w:style>
  <w:style w:type="character" w:customStyle="1" w:styleId="9">
    <w:name w:val="Основной текст (9)"/>
    <w:basedOn w:val="a0"/>
    <w:link w:val="91"/>
    <w:uiPriority w:val="99"/>
    <w:rsid w:val="00C33C59"/>
    <w:rPr>
      <w:rFonts w:ascii="Times New Roman" w:hAnsi="Times New Roman" w:cs="Times New Roman"/>
      <w:noProof/>
      <w:sz w:val="20"/>
      <w:szCs w:val="20"/>
    </w:rPr>
  </w:style>
  <w:style w:type="character" w:customStyle="1" w:styleId="a7">
    <w:name w:val="Подпись к таблице"/>
    <w:basedOn w:val="a0"/>
    <w:link w:val="13"/>
    <w:uiPriority w:val="99"/>
    <w:rsid w:val="00C33C59"/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rsid w:val="00C33C59"/>
    <w:rPr>
      <w:rFonts w:ascii="Times New Roman" w:hAnsi="Times New Roman" w:cs="Times New Roman"/>
      <w:sz w:val="34"/>
      <w:szCs w:val="34"/>
    </w:rPr>
  </w:style>
  <w:style w:type="character" w:customStyle="1" w:styleId="42">
    <w:name w:val="Основной текст (4)2"/>
    <w:basedOn w:val="4"/>
    <w:uiPriority w:val="99"/>
    <w:rsid w:val="00C33C59"/>
    <w:rPr>
      <w:u w:val="single"/>
    </w:rPr>
  </w:style>
  <w:style w:type="character" w:customStyle="1" w:styleId="110">
    <w:name w:val="Основной текст (11)"/>
    <w:basedOn w:val="a0"/>
    <w:link w:val="111"/>
    <w:uiPriority w:val="99"/>
    <w:rsid w:val="00C33C59"/>
    <w:rPr>
      <w:rFonts w:ascii="Times New Roman" w:hAnsi="Times New Roman" w:cs="Times New Roman"/>
      <w:i/>
      <w:iCs/>
      <w:sz w:val="22"/>
      <w:szCs w:val="22"/>
    </w:rPr>
  </w:style>
  <w:style w:type="character" w:customStyle="1" w:styleId="11SimSun">
    <w:name w:val="Основной текст (11) + SimSun"/>
    <w:aliases w:val="7 pt,Не курсив"/>
    <w:basedOn w:val="110"/>
    <w:uiPriority w:val="99"/>
    <w:rsid w:val="00C33C59"/>
    <w:rPr>
      <w:rFonts w:ascii="SimSun" w:eastAsia="SimSun" w:cs="SimSun"/>
      <w:sz w:val="14"/>
      <w:szCs w:val="14"/>
      <w:u w:val="single"/>
    </w:rPr>
  </w:style>
  <w:style w:type="character" w:customStyle="1" w:styleId="112">
    <w:name w:val="Основной текст (11) + Не курсив"/>
    <w:basedOn w:val="110"/>
    <w:uiPriority w:val="99"/>
    <w:rsid w:val="00C33C59"/>
    <w:rPr>
      <w:u w:val="single"/>
    </w:rPr>
  </w:style>
  <w:style w:type="character" w:customStyle="1" w:styleId="1110">
    <w:name w:val="Основной текст (11) + Не курсив1"/>
    <w:basedOn w:val="110"/>
    <w:uiPriority w:val="99"/>
    <w:rsid w:val="00C33C59"/>
    <w:rPr>
      <w:noProof/>
    </w:rPr>
  </w:style>
  <w:style w:type="paragraph" w:customStyle="1" w:styleId="21">
    <w:name w:val="Основной текст (2)1"/>
    <w:basedOn w:val="a"/>
    <w:link w:val="2"/>
    <w:uiPriority w:val="99"/>
    <w:rsid w:val="00C33C59"/>
    <w:pPr>
      <w:shd w:val="clear" w:color="auto" w:fill="FFFFFF"/>
      <w:spacing w:after="600" w:line="30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C33C5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C33C5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C33C59"/>
    <w:pPr>
      <w:shd w:val="clear" w:color="auto" w:fill="FFFFFF"/>
      <w:spacing w:before="300" w:after="48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C33C59"/>
    <w:pPr>
      <w:shd w:val="clear" w:color="auto" w:fill="FFFFFF"/>
      <w:spacing w:before="480" w:after="300" w:line="307" w:lineRule="exact"/>
      <w:ind w:firstLine="5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Подпись к картинке1"/>
    <w:basedOn w:val="a"/>
    <w:link w:val="a3"/>
    <w:uiPriority w:val="99"/>
    <w:rsid w:val="00C33C5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">
    <w:name w:val="Колонтитул1"/>
    <w:basedOn w:val="a"/>
    <w:link w:val="a4"/>
    <w:uiPriority w:val="99"/>
    <w:rsid w:val="00C33C5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0">
    <w:name w:val="Заголовок №21"/>
    <w:basedOn w:val="a"/>
    <w:link w:val="20"/>
    <w:uiPriority w:val="99"/>
    <w:rsid w:val="00C33C59"/>
    <w:pPr>
      <w:shd w:val="clear" w:color="auto" w:fill="FFFFFF"/>
      <w:spacing w:line="307" w:lineRule="exact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C33C59"/>
    <w:pPr>
      <w:shd w:val="clear" w:color="auto" w:fill="FFFFFF"/>
      <w:spacing w:before="240" w:line="264" w:lineRule="exact"/>
      <w:ind w:firstLine="6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C33C5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rsid w:val="00C33C5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rsid w:val="00C33C5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3">
    <w:name w:val="Подпись к таблице1"/>
    <w:basedOn w:val="a"/>
    <w:link w:val="a7"/>
    <w:uiPriority w:val="99"/>
    <w:rsid w:val="00C33C5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C33C5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34"/>
      <w:szCs w:val="34"/>
    </w:rPr>
  </w:style>
  <w:style w:type="paragraph" w:customStyle="1" w:styleId="111">
    <w:name w:val="Основной текст (11)1"/>
    <w:basedOn w:val="a"/>
    <w:link w:val="110"/>
    <w:uiPriority w:val="99"/>
    <w:rsid w:val="00C33C59"/>
    <w:pPr>
      <w:shd w:val="clear" w:color="auto" w:fill="FFFFFF"/>
      <w:spacing w:after="360"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15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5F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815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15F6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815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15F6"/>
    <w:rPr>
      <w:rFonts w:cs="Arial Unicode MS"/>
      <w:color w:val="000000"/>
    </w:rPr>
  </w:style>
  <w:style w:type="table" w:styleId="ae">
    <w:name w:val="Table Grid"/>
    <w:basedOn w:val="a1"/>
    <w:uiPriority w:val="59"/>
    <w:rsid w:val="00C17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2018-02-21T06:57:00Z</cp:lastPrinted>
  <dcterms:created xsi:type="dcterms:W3CDTF">2018-02-21T07:01:00Z</dcterms:created>
  <dcterms:modified xsi:type="dcterms:W3CDTF">2018-02-28T13:12:00Z</dcterms:modified>
</cp:coreProperties>
</file>