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4B" w:rsidRPr="00EA214B" w:rsidRDefault="00EA214B" w:rsidP="00EA214B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A214B">
        <w:rPr>
          <w:rFonts w:ascii="Times New Roman" w:eastAsiaTheme="minorHAns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66800" cy="685800"/>
            <wp:effectExtent l="19050" t="0" r="0" b="0"/>
            <wp:docPr id="2" name="Рисунок 1" descr="flag8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lag888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14B" w:rsidRPr="00EA214B" w:rsidRDefault="00EA214B" w:rsidP="00EA214B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A21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Федеральное государственное бюджетное образовательное </w:t>
      </w:r>
    </w:p>
    <w:p w:rsidR="00EA214B" w:rsidRPr="00EA214B" w:rsidRDefault="00EA214B" w:rsidP="00EA214B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A21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учреждение высшего образования</w:t>
      </w:r>
    </w:p>
    <w:p w:rsidR="00EA214B" w:rsidRPr="00EA214B" w:rsidRDefault="00EA214B" w:rsidP="00EA214B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A21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«ДАГЕСТАНСКИЙ ГОСУДАРСТВЕННЫЙ УНИВЕРСИТЕТ»</w:t>
      </w:r>
    </w:p>
    <w:p w:rsidR="00EA214B" w:rsidRPr="00EA214B" w:rsidRDefault="00EA214B" w:rsidP="00EA214B">
      <w:pPr>
        <w:widowControl w:val="0"/>
        <w:autoSpaceDE w:val="0"/>
        <w:autoSpaceDN w:val="0"/>
        <w:adjustRightInd w:val="0"/>
        <w:spacing w:after="0" w:line="36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14B">
        <w:rPr>
          <w:rFonts w:ascii="Times New Roman" w:eastAsia="Times New Roman" w:hAnsi="Times New Roman" w:cs="Times New Roman"/>
          <w:b/>
          <w:sz w:val="28"/>
          <w:szCs w:val="28"/>
        </w:rPr>
        <w:t>Институт дополнительного образования ДГУ</w:t>
      </w:r>
    </w:p>
    <w:p w:rsidR="00D002E7" w:rsidRPr="00D002E7" w:rsidRDefault="00D002E7" w:rsidP="00D002E7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02E7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D002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D002E7" w:rsidRPr="00D002E7" w:rsidRDefault="00D002E7" w:rsidP="00D002E7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Директор Института дополнительного образования ДГУ</w:t>
      </w:r>
      <w:r w:rsidRPr="00D002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профессор</w:t>
      </w:r>
    </w:p>
    <w:p w:rsidR="00D002E7" w:rsidRPr="00D002E7" w:rsidRDefault="00D002E7" w:rsidP="00D002E7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02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М.Османов</w:t>
      </w:r>
      <w:r w:rsidRPr="00D002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_____________</w:t>
      </w:r>
    </w:p>
    <w:p w:rsidR="00EA214B" w:rsidRPr="00D002E7" w:rsidRDefault="00D002E7" w:rsidP="00D002E7">
      <w:pPr>
        <w:widowControl w:val="0"/>
        <w:autoSpaceDE w:val="0"/>
        <w:autoSpaceDN w:val="0"/>
        <w:adjustRightInd w:val="0"/>
        <w:spacing w:after="0" w:line="36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2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«___» _________________2018 г.</w:t>
      </w:r>
    </w:p>
    <w:p w:rsidR="00EA214B" w:rsidRPr="00EA214B" w:rsidRDefault="00EA214B" w:rsidP="00EA214B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</w:rPr>
      </w:pPr>
    </w:p>
    <w:p w:rsidR="00EA214B" w:rsidRPr="00EA214B" w:rsidRDefault="00EA214B" w:rsidP="00EA214B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</w:rPr>
      </w:pPr>
    </w:p>
    <w:p w:rsidR="00EA214B" w:rsidRPr="00EA214B" w:rsidRDefault="00EA214B" w:rsidP="00EA214B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</w:rPr>
      </w:pPr>
    </w:p>
    <w:p w:rsidR="00EA214B" w:rsidRPr="00EA214B" w:rsidRDefault="00EA214B" w:rsidP="00EA214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tLeast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14B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ПРОФЕССИОНАЛЬНАЯ ПРОГРАММА </w:t>
      </w:r>
    </w:p>
    <w:p w:rsidR="00EA214B" w:rsidRPr="00EA214B" w:rsidRDefault="00EA214B" w:rsidP="00EA214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tLeast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14B">
        <w:rPr>
          <w:rFonts w:ascii="Times New Roman" w:eastAsia="Times New Roman" w:hAnsi="Times New Roman" w:cs="Times New Roman"/>
          <w:b/>
          <w:sz w:val="28"/>
          <w:szCs w:val="28"/>
        </w:rPr>
        <w:t>ПОВЫШЕНИЯ КВАЛИФИКАЦИИ</w:t>
      </w:r>
    </w:p>
    <w:p w:rsidR="00EA214B" w:rsidRPr="00EA214B" w:rsidRDefault="00EA214B" w:rsidP="00EA214B">
      <w:pPr>
        <w:widowControl w:val="0"/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14B" w:rsidRPr="00EA214B" w:rsidRDefault="00EA214B" w:rsidP="00EA214B">
      <w:pPr>
        <w:widowControl w:val="0"/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14B" w:rsidRPr="00EA214B" w:rsidRDefault="00EA214B" w:rsidP="00EA214B">
      <w:pPr>
        <w:widowControl w:val="0"/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14B" w:rsidRPr="00EA214B" w:rsidRDefault="00EA214B" w:rsidP="00EA214B">
      <w:pPr>
        <w:pStyle w:val="Default"/>
        <w:contextualSpacing/>
        <w:jc w:val="center"/>
        <w:rPr>
          <w:sz w:val="36"/>
          <w:szCs w:val="36"/>
        </w:rPr>
      </w:pPr>
      <w:r w:rsidRPr="00EA214B">
        <w:rPr>
          <w:sz w:val="36"/>
          <w:szCs w:val="36"/>
        </w:rPr>
        <w:t>«</w:t>
      </w:r>
      <w:r w:rsidRPr="00EA214B">
        <w:rPr>
          <w:b/>
          <w:bCs/>
          <w:sz w:val="36"/>
          <w:szCs w:val="36"/>
        </w:rPr>
        <w:t>Противодействие коррупции в образовании»</w:t>
      </w:r>
    </w:p>
    <w:p w:rsidR="00EA214B" w:rsidRPr="00EA214B" w:rsidRDefault="00EA214B" w:rsidP="00EA21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14B" w:rsidRPr="00EA214B" w:rsidRDefault="00EA214B" w:rsidP="00EA214B">
      <w:pPr>
        <w:widowControl w:val="0"/>
        <w:tabs>
          <w:tab w:val="left" w:pos="90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14B">
        <w:rPr>
          <w:rFonts w:ascii="Times New Roman" w:eastAsia="Times New Roman" w:hAnsi="Times New Roman" w:cs="Times New Roman"/>
          <w:b/>
          <w:sz w:val="28"/>
          <w:szCs w:val="28"/>
        </w:rPr>
        <w:t>(1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EA214B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часов)</w:t>
      </w:r>
    </w:p>
    <w:p w:rsidR="00EA214B" w:rsidRPr="00EA214B" w:rsidRDefault="00EA214B" w:rsidP="00EA214B">
      <w:pPr>
        <w:widowControl w:val="0"/>
        <w:tabs>
          <w:tab w:val="left" w:pos="90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14B" w:rsidRPr="00EA214B" w:rsidRDefault="00EA214B" w:rsidP="00EA214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14B" w:rsidRPr="00EA214B" w:rsidRDefault="00EA214B" w:rsidP="00EA214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214B" w:rsidRPr="00EA214B" w:rsidRDefault="00EA214B" w:rsidP="00EA214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214B" w:rsidRPr="00EA214B" w:rsidRDefault="00EA214B" w:rsidP="00EA214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214B" w:rsidRPr="00EA214B" w:rsidRDefault="00EA214B" w:rsidP="00EA214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214B" w:rsidRPr="00EA214B" w:rsidRDefault="00EA214B" w:rsidP="00EA214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214B" w:rsidRPr="00EA214B" w:rsidRDefault="00EA214B" w:rsidP="00EA214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214B" w:rsidRPr="00EA214B" w:rsidRDefault="00EA214B" w:rsidP="00EA214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14B">
        <w:rPr>
          <w:rFonts w:ascii="Times New Roman" w:eastAsia="Times New Roman" w:hAnsi="Times New Roman" w:cs="Times New Roman"/>
          <w:b/>
          <w:sz w:val="28"/>
          <w:szCs w:val="28"/>
        </w:rPr>
        <w:t>Махачкала – 2018</w:t>
      </w:r>
    </w:p>
    <w:p w:rsidR="00DE6731" w:rsidRPr="00A64BEC" w:rsidRDefault="00DE6731" w:rsidP="00A64BEC">
      <w:pPr>
        <w:pStyle w:val="Default"/>
        <w:contextualSpacing/>
      </w:pPr>
    </w:p>
    <w:p w:rsidR="00DE6731" w:rsidRPr="00A64BEC" w:rsidRDefault="00DE6731" w:rsidP="00A64BEC">
      <w:pPr>
        <w:pStyle w:val="Default"/>
        <w:contextualSpacing/>
        <w:jc w:val="center"/>
      </w:pPr>
      <w:r w:rsidRPr="00A64BEC">
        <w:rPr>
          <w:b/>
          <w:bCs/>
        </w:rPr>
        <w:lastRenderedPageBreak/>
        <w:t xml:space="preserve">Программа краткосрочного повышения квалификации работников вузов-членов </w:t>
      </w:r>
      <w:r w:rsidRPr="00A64BEC">
        <w:t>«</w:t>
      </w:r>
      <w:r w:rsidRPr="00A64BEC">
        <w:rPr>
          <w:b/>
          <w:bCs/>
        </w:rPr>
        <w:t>Противодействие коррупции в образовании»</w:t>
      </w:r>
    </w:p>
    <w:p w:rsidR="00DE6731" w:rsidRPr="00A64BEC" w:rsidRDefault="00DE6731" w:rsidP="00A64BEC">
      <w:pPr>
        <w:pStyle w:val="Default"/>
        <w:contextualSpacing/>
      </w:pPr>
      <w:r w:rsidRPr="00A64BEC">
        <w:rPr>
          <w:b/>
          <w:bCs/>
        </w:rPr>
        <w:t xml:space="preserve">Цель программы: </w:t>
      </w:r>
    </w:p>
    <w:p w:rsidR="00A64BEC" w:rsidRPr="00A64BEC" w:rsidRDefault="00DE6731" w:rsidP="00A64B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4BEC">
        <w:rPr>
          <w:rFonts w:ascii="Times New Roman" w:hAnsi="Times New Roman" w:cs="Times New Roman"/>
          <w:sz w:val="24"/>
          <w:szCs w:val="24"/>
        </w:rPr>
        <w:t xml:space="preserve">Формирование у слушателей знаний особенностей </w:t>
      </w:r>
      <w:proofErr w:type="spellStart"/>
      <w:r w:rsidRPr="00A64BE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64BEC">
        <w:rPr>
          <w:rFonts w:ascii="Times New Roman" w:hAnsi="Times New Roman" w:cs="Times New Roman"/>
          <w:sz w:val="24"/>
          <w:szCs w:val="24"/>
        </w:rPr>
        <w:t xml:space="preserve"> политики в образовательной организации в России и в зарубежных странах, закономерностей формирования, реализации и обеспечения </w:t>
      </w:r>
      <w:proofErr w:type="spellStart"/>
      <w:r w:rsidRPr="00A64BE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64BEC">
        <w:rPr>
          <w:rFonts w:ascii="Times New Roman" w:hAnsi="Times New Roman" w:cs="Times New Roman"/>
          <w:sz w:val="24"/>
          <w:szCs w:val="24"/>
        </w:rPr>
        <w:t xml:space="preserve"> программы образовательной организации.</w:t>
      </w:r>
    </w:p>
    <w:p w:rsidR="00D002E7" w:rsidRDefault="00DE6731" w:rsidP="00A64BEC">
      <w:pPr>
        <w:pStyle w:val="Default"/>
        <w:contextualSpacing/>
      </w:pPr>
      <w:r w:rsidRPr="00A64BEC">
        <w:t xml:space="preserve"> </w:t>
      </w:r>
    </w:p>
    <w:p w:rsidR="00DE6731" w:rsidRPr="00A64BEC" w:rsidRDefault="00DE6731" w:rsidP="00A64BEC">
      <w:pPr>
        <w:pStyle w:val="Default"/>
        <w:contextualSpacing/>
      </w:pPr>
      <w:r w:rsidRPr="00A64BEC">
        <w:rPr>
          <w:b/>
          <w:bCs/>
        </w:rPr>
        <w:t>Категория слушателей</w:t>
      </w:r>
      <w:r w:rsidRPr="00A64BEC">
        <w:t xml:space="preserve">: </w:t>
      </w:r>
    </w:p>
    <w:p w:rsidR="00DE6731" w:rsidRPr="00A64BEC" w:rsidRDefault="00DE6731" w:rsidP="00A64BEC">
      <w:pPr>
        <w:pStyle w:val="Default"/>
        <w:contextualSpacing/>
      </w:pPr>
      <w:r w:rsidRPr="00A64BEC">
        <w:rPr>
          <w:i/>
          <w:iCs/>
        </w:rPr>
        <w:t xml:space="preserve">ППС, НР, АУП, УВП, АХП, руководители образовательных организаций </w:t>
      </w:r>
    </w:p>
    <w:p w:rsidR="00DE6731" w:rsidRPr="00A64BEC" w:rsidRDefault="00DE6731" w:rsidP="00A64BEC">
      <w:pPr>
        <w:pStyle w:val="Default"/>
        <w:contextualSpacing/>
      </w:pPr>
    </w:p>
    <w:p w:rsidR="00DE6731" w:rsidRPr="00A64BEC" w:rsidRDefault="00DE6731" w:rsidP="00A64B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4BEC">
        <w:rPr>
          <w:rFonts w:ascii="Times New Roman" w:hAnsi="Times New Roman" w:cs="Times New Roman"/>
          <w:b/>
          <w:bCs/>
          <w:sz w:val="24"/>
          <w:szCs w:val="24"/>
        </w:rPr>
        <w:t xml:space="preserve">Срок обучения: </w:t>
      </w:r>
      <w:r w:rsidRPr="00A64BEC">
        <w:rPr>
          <w:rFonts w:ascii="Times New Roman" w:hAnsi="Times New Roman" w:cs="Times New Roman"/>
          <w:bCs/>
          <w:sz w:val="24"/>
          <w:szCs w:val="24"/>
        </w:rPr>
        <w:t>16</w:t>
      </w:r>
      <w:r w:rsidRPr="00A64BEC">
        <w:rPr>
          <w:rFonts w:ascii="Times New Roman" w:hAnsi="Times New Roman" w:cs="Times New Roman"/>
          <w:sz w:val="24"/>
          <w:szCs w:val="24"/>
        </w:rPr>
        <w:t xml:space="preserve"> акад. часов, включая самостоятельную работу. </w:t>
      </w:r>
    </w:p>
    <w:p w:rsidR="00DE6731" w:rsidRPr="00A64BEC" w:rsidRDefault="00DE6731" w:rsidP="00A64B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4BEC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proofErr w:type="spellStart"/>
      <w:r w:rsidRPr="00A64BEC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A64BEC">
        <w:rPr>
          <w:rFonts w:ascii="Times New Roman" w:hAnsi="Times New Roman" w:cs="Times New Roman"/>
          <w:sz w:val="24"/>
          <w:szCs w:val="24"/>
        </w:rPr>
        <w:t>.</w:t>
      </w:r>
    </w:p>
    <w:p w:rsidR="00DE6731" w:rsidRPr="00A64BEC" w:rsidRDefault="00DE6731" w:rsidP="00A64BEC">
      <w:pPr>
        <w:pStyle w:val="Default"/>
        <w:contextualSpacing/>
      </w:pPr>
    </w:p>
    <w:p w:rsidR="00DE6731" w:rsidRPr="00A64BEC" w:rsidRDefault="00DE6731" w:rsidP="00A64BEC">
      <w:pPr>
        <w:pStyle w:val="Default"/>
        <w:contextualSpacing/>
      </w:pPr>
      <w:r w:rsidRPr="00A64BEC">
        <w:rPr>
          <w:b/>
          <w:bCs/>
        </w:rPr>
        <w:t xml:space="preserve">ПОЯСНИТЕЛЬНАЯ ЗАПИСКА </w:t>
      </w:r>
    </w:p>
    <w:p w:rsidR="00DE6731" w:rsidRPr="00A64BEC" w:rsidRDefault="00DE6731" w:rsidP="00A64BEC">
      <w:pPr>
        <w:pStyle w:val="Default"/>
        <w:contextualSpacing/>
      </w:pPr>
      <w:r w:rsidRPr="00A64BEC">
        <w:rPr>
          <w:i/>
          <w:iCs/>
        </w:rPr>
        <w:t xml:space="preserve">Задачи курса: </w:t>
      </w:r>
    </w:p>
    <w:p w:rsidR="00DE6731" w:rsidRPr="00A64BEC" w:rsidRDefault="00DE6731" w:rsidP="00A64BEC">
      <w:pPr>
        <w:pStyle w:val="Default"/>
        <w:contextualSpacing/>
      </w:pPr>
      <w:r w:rsidRPr="00A64BEC">
        <w:t xml:space="preserve">1. Ознакомление слушателей с основами </w:t>
      </w:r>
      <w:proofErr w:type="spellStart"/>
      <w:r w:rsidRPr="00A64BEC">
        <w:t>антикоррупционной</w:t>
      </w:r>
      <w:proofErr w:type="spellEnd"/>
      <w:r w:rsidRPr="00A64BEC">
        <w:t xml:space="preserve"> политики, действующим </w:t>
      </w:r>
      <w:proofErr w:type="spellStart"/>
      <w:r w:rsidRPr="00A64BEC">
        <w:t>антикоррупционным</w:t>
      </w:r>
      <w:proofErr w:type="spellEnd"/>
      <w:r w:rsidRPr="00A64BEC">
        <w:t xml:space="preserve"> законодательством и мерами по предупреждению коррупции. </w:t>
      </w:r>
    </w:p>
    <w:p w:rsidR="00DE6731" w:rsidRPr="00A64BEC" w:rsidRDefault="00DE6731" w:rsidP="00A64BEC">
      <w:pPr>
        <w:pStyle w:val="Default"/>
        <w:contextualSpacing/>
      </w:pPr>
      <w:r w:rsidRPr="00A64BEC">
        <w:t xml:space="preserve">2. Формирование компетенций, связанных с реализацией конкретных мер по предупреждению коррупции в образовательной организации. </w:t>
      </w:r>
    </w:p>
    <w:p w:rsidR="00DE6731" w:rsidRPr="00A64BEC" w:rsidRDefault="00DE6731" w:rsidP="00A64BEC">
      <w:pPr>
        <w:pStyle w:val="Default"/>
        <w:contextualSpacing/>
      </w:pPr>
      <w:r w:rsidRPr="00A64BEC">
        <w:t xml:space="preserve">3. Формирование у слушателя устойчивой </w:t>
      </w:r>
      <w:proofErr w:type="spellStart"/>
      <w:r w:rsidRPr="00A64BEC">
        <w:t>антикоррупционной</w:t>
      </w:r>
      <w:proofErr w:type="spellEnd"/>
      <w:r w:rsidRPr="00A64BEC">
        <w:t xml:space="preserve"> позиции, знания требований профессиональной этики и готовности поступить в соответствии с ними. </w:t>
      </w:r>
    </w:p>
    <w:p w:rsidR="00DE6731" w:rsidRPr="00A64BEC" w:rsidRDefault="00DE6731" w:rsidP="00A64B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6731" w:rsidRPr="00A64BEC" w:rsidRDefault="00DE6731" w:rsidP="00A64BEC">
      <w:pPr>
        <w:pStyle w:val="Default"/>
        <w:contextualSpacing/>
      </w:pPr>
      <w:r w:rsidRPr="00A64BEC">
        <w:rPr>
          <w:b/>
          <w:bCs/>
        </w:rPr>
        <w:t xml:space="preserve">Контроль уровня полученных знаний </w:t>
      </w:r>
    </w:p>
    <w:p w:rsidR="00DE6731" w:rsidRPr="00A64BEC" w:rsidRDefault="00DE6731" w:rsidP="00A64BEC">
      <w:pPr>
        <w:pStyle w:val="Default"/>
        <w:contextualSpacing/>
      </w:pPr>
      <w:r w:rsidRPr="00A64BEC">
        <w:t xml:space="preserve">Промежуточный контроль осуществляется преподавателями в ходе выполнения заданий слушателями к каждой теме в виде: тестов, решения кейсов, выполнения творческих и аналитических заданий. </w:t>
      </w:r>
    </w:p>
    <w:p w:rsidR="00DE6731" w:rsidRPr="00A64BEC" w:rsidRDefault="00DE6731" w:rsidP="00A64B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4BEC">
        <w:rPr>
          <w:rFonts w:ascii="Times New Roman" w:hAnsi="Times New Roman" w:cs="Times New Roman"/>
          <w:sz w:val="24"/>
          <w:szCs w:val="24"/>
        </w:rPr>
        <w:t>Итоговый контроль не осуществляется. Основанием для аттестации является предоставление всех заданий по курсу в установленные сроки.</w:t>
      </w:r>
    </w:p>
    <w:p w:rsidR="00E567BC" w:rsidRDefault="00E567BC" w:rsidP="00A64B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731" w:rsidRDefault="00DE6731" w:rsidP="00A64B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BEC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E639B7" w:rsidRPr="00A64BEC" w:rsidRDefault="00E639B7" w:rsidP="00A64B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3659"/>
        <w:gridCol w:w="1257"/>
        <w:gridCol w:w="1011"/>
        <w:gridCol w:w="1276"/>
        <w:gridCol w:w="1808"/>
      </w:tblGrid>
      <w:tr w:rsidR="00DE6731" w:rsidRPr="00A64BEC" w:rsidTr="0063699A">
        <w:tc>
          <w:tcPr>
            <w:tcW w:w="560" w:type="dxa"/>
            <w:vMerge w:val="restart"/>
          </w:tcPr>
          <w:p w:rsidR="00DE6731" w:rsidRPr="00A64BEC" w:rsidRDefault="00DE6731" w:rsidP="00A64BEC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DE6731" w:rsidRPr="00A64BEC" w:rsidRDefault="00DE6731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A64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59" w:type="dxa"/>
            <w:vMerge w:val="restart"/>
          </w:tcPr>
          <w:p w:rsidR="00DE6731" w:rsidRPr="00A64BEC" w:rsidRDefault="00DE6731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57" w:type="dxa"/>
            <w:vMerge w:val="restart"/>
          </w:tcPr>
          <w:p w:rsidR="00DE6731" w:rsidRPr="00A64BEC" w:rsidRDefault="00DE6731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4095" w:type="dxa"/>
            <w:gridSpan w:val="3"/>
          </w:tcPr>
          <w:p w:rsidR="00DE6731" w:rsidRPr="00A64BEC" w:rsidRDefault="00DE6731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</w:tr>
      <w:tr w:rsidR="00DE6731" w:rsidRPr="00A64BEC" w:rsidTr="0063699A">
        <w:tc>
          <w:tcPr>
            <w:tcW w:w="560" w:type="dxa"/>
            <w:vMerge/>
          </w:tcPr>
          <w:p w:rsidR="00DE6731" w:rsidRPr="00A64BEC" w:rsidRDefault="00DE6731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DE6731" w:rsidRPr="00A64BEC" w:rsidRDefault="00DE6731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DE6731" w:rsidRPr="00A64BEC" w:rsidRDefault="00DE6731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DE6731" w:rsidRPr="00A64BEC" w:rsidRDefault="00DE6731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276" w:type="dxa"/>
          </w:tcPr>
          <w:p w:rsidR="00DE6731" w:rsidRPr="00A64BEC" w:rsidRDefault="00DC0DDF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DE6731" w:rsidRPr="00A64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ракт</w:t>
            </w:r>
            <w:proofErr w:type="spellEnd"/>
            <w:r w:rsidR="00DE6731" w:rsidRPr="00A64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занятия</w:t>
            </w:r>
          </w:p>
        </w:tc>
        <w:tc>
          <w:tcPr>
            <w:tcW w:w="1808" w:type="dxa"/>
          </w:tcPr>
          <w:p w:rsidR="00DE6731" w:rsidRPr="00A64BEC" w:rsidRDefault="00DE6731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</w:t>
            </w:r>
            <w:proofErr w:type="spellEnd"/>
            <w:r w:rsidRPr="00A64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работа</w:t>
            </w:r>
          </w:p>
        </w:tc>
      </w:tr>
      <w:tr w:rsidR="00DE6731" w:rsidRPr="00A64BEC" w:rsidTr="0063699A">
        <w:tc>
          <w:tcPr>
            <w:tcW w:w="560" w:type="dxa"/>
          </w:tcPr>
          <w:p w:rsidR="00DE6731" w:rsidRPr="00CA154D" w:rsidRDefault="00DE6731" w:rsidP="00CA154D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DE6731" w:rsidRPr="00A64BEC" w:rsidRDefault="00DE6731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1. Коррупция в сфере образования: понятие и особенности проявления</w:t>
            </w:r>
            <w:r w:rsidRPr="00A64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7" w:type="dxa"/>
          </w:tcPr>
          <w:p w:rsidR="00DE6731" w:rsidRPr="00FA2781" w:rsidRDefault="00DC0DDF" w:rsidP="00A64B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DE6731" w:rsidRPr="00FA2781" w:rsidRDefault="00FA2781" w:rsidP="00A64B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E6731" w:rsidRPr="00A64BEC" w:rsidRDefault="00FA2781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DE6731" w:rsidRPr="00A64BEC" w:rsidRDefault="00DE6731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731" w:rsidRPr="00A64BEC" w:rsidTr="0063699A">
        <w:tc>
          <w:tcPr>
            <w:tcW w:w="560" w:type="dxa"/>
          </w:tcPr>
          <w:p w:rsidR="00DE6731" w:rsidRPr="00CA154D" w:rsidRDefault="00DE6731" w:rsidP="00CA154D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FA2781" w:rsidRDefault="00DE6731" w:rsidP="00DC0D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C">
              <w:rPr>
                <w:rFonts w:ascii="Times New Roman" w:hAnsi="Times New Roman" w:cs="Times New Roman"/>
                <w:sz w:val="24"/>
                <w:szCs w:val="24"/>
              </w:rPr>
              <w:t>Понятие и содержание коррупции</w:t>
            </w:r>
            <w:r w:rsidR="00DC0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0DDF" w:rsidRPr="00A64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731" w:rsidRPr="00A64BEC" w:rsidRDefault="00DC0DDF" w:rsidP="00DC0D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EC">
              <w:rPr>
                <w:rFonts w:ascii="Times New Roman" w:hAnsi="Times New Roman" w:cs="Times New Roman"/>
                <w:sz w:val="24"/>
                <w:szCs w:val="24"/>
              </w:rPr>
              <w:t>Виды и формы коррупционных проявлений в сфере образования.</w:t>
            </w:r>
          </w:p>
        </w:tc>
        <w:tc>
          <w:tcPr>
            <w:tcW w:w="1257" w:type="dxa"/>
          </w:tcPr>
          <w:p w:rsidR="00DE6731" w:rsidRPr="00A64BEC" w:rsidRDefault="00DC0DDF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DE6731" w:rsidRPr="00A64BEC" w:rsidRDefault="00FA2781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E6731" w:rsidRPr="00A64BEC" w:rsidRDefault="00FA2781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DE6731" w:rsidRPr="00A64BEC" w:rsidRDefault="00DE6731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731" w:rsidRPr="00A64BEC" w:rsidTr="0063699A">
        <w:tc>
          <w:tcPr>
            <w:tcW w:w="560" w:type="dxa"/>
          </w:tcPr>
          <w:p w:rsidR="00DE6731" w:rsidRPr="00CA154D" w:rsidRDefault="00DE6731" w:rsidP="00CA154D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DE6731" w:rsidRPr="00A64BEC" w:rsidRDefault="00DE6731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2. Нормативно-правовое регулирование противодействия коррупции в сфере образования.</w:t>
            </w:r>
          </w:p>
        </w:tc>
        <w:tc>
          <w:tcPr>
            <w:tcW w:w="1257" w:type="dxa"/>
          </w:tcPr>
          <w:p w:rsidR="00DE6731" w:rsidRPr="00FA2781" w:rsidRDefault="00FA2781" w:rsidP="00A64B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DE6731" w:rsidRPr="00FA2781" w:rsidRDefault="00FA2781" w:rsidP="00A64B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E6731" w:rsidRPr="00FA2781" w:rsidRDefault="00FA2781" w:rsidP="00A64B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DE6731" w:rsidRPr="00A64BEC" w:rsidRDefault="00DE6731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731" w:rsidRPr="00A64BEC" w:rsidTr="0063699A">
        <w:tc>
          <w:tcPr>
            <w:tcW w:w="560" w:type="dxa"/>
          </w:tcPr>
          <w:p w:rsidR="00DE6731" w:rsidRPr="00CA154D" w:rsidRDefault="00DE6731" w:rsidP="00CA154D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FA2781" w:rsidRDefault="00DE6731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BE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A64BEC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A64BE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в сфере образования</w:t>
            </w:r>
            <w:r w:rsidR="00FA2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2781" w:rsidRPr="00A64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731" w:rsidRPr="00A64BEC" w:rsidRDefault="00FA2781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BEC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A64BE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экспертиза: особенности анализа </w:t>
            </w:r>
            <w:r w:rsidRPr="00A64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образовательной организации.</w:t>
            </w:r>
          </w:p>
        </w:tc>
        <w:tc>
          <w:tcPr>
            <w:tcW w:w="1257" w:type="dxa"/>
          </w:tcPr>
          <w:p w:rsidR="00DE6731" w:rsidRPr="00A64BEC" w:rsidRDefault="00FA2781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11" w:type="dxa"/>
          </w:tcPr>
          <w:p w:rsidR="00DE6731" w:rsidRPr="00A64BEC" w:rsidRDefault="00FA2781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E6731" w:rsidRPr="00A64BEC" w:rsidRDefault="00FA2781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DE6731" w:rsidRPr="00A64BEC" w:rsidRDefault="00DE6731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EC" w:rsidRPr="00A64BEC" w:rsidTr="0063699A">
        <w:tc>
          <w:tcPr>
            <w:tcW w:w="560" w:type="dxa"/>
          </w:tcPr>
          <w:p w:rsidR="00A64BEC" w:rsidRPr="00CA154D" w:rsidRDefault="00A64BEC" w:rsidP="00CA154D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A64BEC" w:rsidRPr="00A64BEC" w:rsidRDefault="00A64BEC" w:rsidP="00FA27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BEC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A64BE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образовательной организации</w:t>
            </w:r>
          </w:p>
        </w:tc>
        <w:tc>
          <w:tcPr>
            <w:tcW w:w="1257" w:type="dxa"/>
          </w:tcPr>
          <w:p w:rsidR="00A64BEC" w:rsidRPr="00A64BEC" w:rsidRDefault="00FA2781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A64BEC" w:rsidRPr="00A64BEC" w:rsidRDefault="00FA2781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64BEC" w:rsidRPr="00A64BEC" w:rsidRDefault="00FA2781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A64BEC" w:rsidRPr="00A64BEC" w:rsidRDefault="00A64BEC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731" w:rsidRPr="00A64BEC" w:rsidTr="0063699A">
        <w:tc>
          <w:tcPr>
            <w:tcW w:w="560" w:type="dxa"/>
          </w:tcPr>
          <w:p w:rsidR="00DE6731" w:rsidRPr="00CA154D" w:rsidRDefault="00DE6731" w:rsidP="00CA154D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DE6731" w:rsidRPr="00A64BEC" w:rsidRDefault="00A03402" w:rsidP="0063699A">
            <w:pPr>
              <w:pStyle w:val="Default"/>
              <w:contextualSpacing/>
            </w:pPr>
            <w:r w:rsidRPr="00A64BEC">
              <w:rPr>
                <w:b/>
                <w:bCs/>
              </w:rPr>
              <w:t xml:space="preserve">Модуль 3. Меры по предупреждению коррупции в образовательной организации. </w:t>
            </w:r>
          </w:p>
        </w:tc>
        <w:tc>
          <w:tcPr>
            <w:tcW w:w="1257" w:type="dxa"/>
          </w:tcPr>
          <w:p w:rsidR="00DE6731" w:rsidRPr="00FA2781" w:rsidRDefault="00FA2781" w:rsidP="00A64B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11" w:type="dxa"/>
          </w:tcPr>
          <w:p w:rsidR="00DE6731" w:rsidRPr="00FA2781" w:rsidRDefault="00FA2781" w:rsidP="00A64B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E6731" w:rsidRPr="00FA2781" w:rsidRDefault="00FA2781" w:rsidP="00A64B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DE6731" w:rsidRPr="00A64BEC" w:rsidRDefault="00DE6731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02" w:rsidRPr="00A64BEC" w:rsidTr="0063699A">
        <w:tc>
          <w:tcPr>
            <w:tcW w:w="560" w:type="dxa"/>
          </w:tcPr>
          <w:p w:rsidR="00A03402" w:rsidRPr="00CA154D" w:rsidRDefault="00A03402" w:rsidP="00CA154D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A03402" w:rsidRPr="0063699A" w:rsidRDefault="00A03402" w:rsidP="00D26943">
            <w:pPr>
              <w:pStyle w:val="Default"/>
              <w:contextualSpacing/>
            </w:pPr>
            <w:r w:rsidRPr="00A64BEC">
              <w:t xml:space="preserve">Коррупционные риски и их оценка в образовательной организации. </w:t>
            </w:r>
            <w:r w:rsidR="00FA2781" w:rsidRPr="00A64BEC">
              <w:t>Выявление и урегулирование конфликта интересов в образовательной организации.</w:t>
            </w:r>
          </w:p>
        </w:tc>
        <w:tc>
          <w:tcPr>
            <w:tcW w:w="1257" w:type="dxa"/>
          </w:tcPr>
          <w:p w:rsidR="00A03402" w:rsidRPr="00A64BEC" w:rsidRDefault="00FA2781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A03402" w:rsidRPr="00A64BEC" w:rsidRDefault="00FA2781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3402" w:rsidRPr="00A64BEC" w:rsidRDefault="00FA2781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A03402" w:rsidRPr="00A64BEC" w:rsidRDefault="00A03402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02" w:rsidRPr="00A64BEC" w:rsidTr="00D26943">
        <w:trPr>
          <w:trHeight w:val="1170"/>
        </w:trPr>
        <w:tc>
          <w:tcPr>
            <w:tcW w:w="560" w:type="dxa"/>
            <w:tcBorders>
              <w:bottom w:val="single" w:sz="4" w:space="0" w:color="auto"/>
            </w:tcBorders>
          </w:tcPr>
          <w:p w:rsidR="00A03402" w:rsidRPr="00CA154D" w:rsidRDefault="00A03402" w:rsidP="00CA154D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tcBorders>
              <w:bottom w:val="single" w:sz="4" w:space="0" w:color="auto"/>
            </w:tcBorders>
          </w:tcPr>
          <w:p w:rsidR="00A03402" w:rsidRPr="0063699A" w:rsidRDefault="00A03402" w:rsidP="00A64BEC">
            <w:pPr>
              <w:pStyle w:val="Default"/>
              <w:contextualSpacing/>
            </w:pPr>
            <w:r w:rsidRPr="00A64BEC">
              <w:t>Меры по предупреждению коррупции в практике управления персоналом</w:t>
            </w:r>
            <w:r w:rsidR="00FA2781">
              <w:t xml:space="preserve"> в образовательных организациях.</w:t>
            </w:r>
            <w:r w:rsidR="00FA2781" w:rsidRPr="00A64BEC">
              <w:t xml:space="preserve"> 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A03402" w:rsidRPr="00A64BEC" w:rsidRDefault="00FA2781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A03402" w:rsidRPr="00A64BEC" w:rsidRDefault="00FA2781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3402" w:rsidRPr="00A64BEC" w:rsidRDefault="00FA2781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03402" w:rsidRPr="00A64BEC" w:rsidRDefault="00A03402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43" w:rsidRPr="00A64BEC" w:rsidTr="00D26943">
        <w:trPr>
          <w:trHeight w:val="863"/>
        </w:trPr>
        <w:tc>
          <w:tcPr>
            <w:tcW w:w="560" w:type="dxa"/>
            <w:tcBorders>
              <w:top w:val="single" w:sz="4" w:space="0" w:color="auto"/>
            </w:tcBorders>
          </w:tcPr>
          <w:p w:rsidR="00D26943" w:rsidRPr="00CA154D" w:rsidRDefault="00D26943" w:rsidP="00CA154D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</w:tcBorders>
          </w:tcPr>
          <w:p w:rsidR="00D26943" w:rsidRPr="00A64BEC" w:rsidRDefault="00D26943" w:rsidP="00A64BEC">
            <w:pPr>
              <w:pStyle w:val="Default"/>
              <w:contextualSpacing/>
            </w:pPr>
            <w:r w:rsidRPr="00A64BEC">
              <w:t>Этические кодексы и карты рабочего места как механизм предупреждения коррупции.</w:t>
            </w:r>
            <w: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D26943" w:rsidRDefault="00D26943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D26943" w:rsidRDefault="00D26943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26943" w:rsidRDefault="00D26943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D26943" w:rsidRPr="00A64BEC" w:rsidRDefault="00D26943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02" w:rsidRPr="00A64BEC" w:rsidTr="00D26943">
        <w:tc>
          <w:tcPr>
            <w:tcW w:w="560" w:type="dxa"/>
            <w:tcBorders>
              <w:bottom w:val="single" w:sz="4" w:space="0" w:color="auto"/>
            </w:tcBorders>
          </w:tcPr>
          <w:p w:rsidR="00A03402" w:rsidRPr="00CA154D" w:rsidRDefault="00A03402" w:rsidP="00CA154D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A03402" w:rsidRPr="00A64BEC" w:rsidRDefault="00A03402" w:rsidP="00A64BEC">
            <w:pPr>
              <w:pStyle w:val="Default"/>
              <w:contextualSpacing/>
            </w:pPr>
            <w:r w:rsidRPr="00A64BEC">
              <w:rPr>
                <w:b/>
                <w:bCs/>
              </w:rPr>
              <w:t xml:space="preserve">Модуль 4. Международный и зарубежный опыт предупреждения коррупции в сфере образования: успешные практики </w:t>
            </w:r>
          </w:p>
        </w:tc>
        <w:tc>
          <w:tcPr>
            <w:tcW w:w="1257" w:type="dxa"/>
          </w:tcPr>
          <w:p w:rsidR="00A03402" w:rsidRPr="00FA2781" w:rsidRDefault="00D26943" w:rsidP="00A64B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A03402" w:rsidRPr="00FA2781" w:rsidRDefault="00D26943" w:rsidP="00A64B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03402" w:rsidRPr="00FA2781" w:rsidRDefault="00FA2781" w:rsidP="00A64B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A03402" w:rsidRPr="00A64BEC" w:rsidRDefault="00A03402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43" w:rsidRPr="00A64BEC" w:rsidTr="00D26943">
        <w:trPr>
          <w:trHeight w:val="109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6943" w:rsidRPr="00CA154D" w:rsidRDefault="00D26943" w:rsidP="00CA154D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tcBorders>
              <w:bottom w:val="single" w:sz="4" w:space="0" w:color="auto"/>
            </w:tcBorders>
          </w:tcPr>
          <w:p w:rsidR="00D26943" w:rsidRPr="00A64BEC" w:rsidRDefault="00D26943" w:rsidP="00E639B7">
            <w:pPr>
              <w:pStyle w:val="Default"/>
              <w:contextualSpacing/>
            </w:pPr>
            <w:r w:rsidRPr="00A64BEC">
              <w:t xml:space="preserve">Тема 1. Реализация положений международных актов в рамках </w:t>
            </w:r>
            <w:proofErr w:type="spellStart"/>
            <w:r w:rsidRPr="00A64BEC">
              <w:t>антикоррупционной</w:t>
            </w:r>
            <w:proofErr w:type="spellEnd"/>
            <w:r w:rsidRPr="00A64BEC">
              <w:t xml:space="preserve"> политики государств</w:t>
            </w:r>
            <w:r>
              <w:t>.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D26943" w:rsidRPr="00A64BEC" w:rsidRDefault="00D26943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D26943" w:rsidRPr="00A64BEC" w:rsidRDefault="00D26943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6943" w:rsidRPr="00A64BEC" w:rsidRDefault="00D26943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26943" w:rsidRPr="00A64BEC" w:rsidRDefault="00D26943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43" w:rsidRPr="00A64BEC" w:rsidTr="00D26943">
        <w:trPr>
          <w:trHeight w:val="1110"/>
        </w:trPr>
        <w:tc>
          <w:tcPr>
            <w:tcW w:w="560" w:type="dxa"/>
            <w:tcBorders>
              <w:top w:val="single" w:sz="4" w:space="0" w:color="auto"/>
            </w:tcBorders>
          </w:tcPr>
          <w:p w:rsidR="00D26943" w:rsidRPr="00CA154D" w:rsidRDefault="00D26943" w:rsidP="00CA154D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</w:tcBorders>
          </w:tcPr>
          <w:p w:rsidR="00D26943" w:rsidRPr="00A64BEC" w:rsidRDefault="00D26943" w:rsidP="00E639B7">
            <w:pPr>
              <w:pStyle w:val="Default"/>
              <w:contextualSpacing/>
            </w:pPr>
            <w:r w:rsidRPr="00A64BEC">
              <w:t xml:space="preserve">Тема 2. Опыт разработки и внедрения механизмов противодействия коррупции </w:t>
            </w:r>
            <w:r>
              <w:t xml:space="preserve">в сфере образования </w:t>
            </w:r>
            <w:r w:rsidRPr="00A64BEC">
              <w:t>в зарубежных странах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D26943" w:rsidRDefault="00D26943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D26943" w:rsidRDefault="00D26943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26943" w:rsidRDefault="00D26943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D26943" w:rsidRPr="00A64BEC" w:rsidRDefault="00D26943" w:rsidP="00A64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731" w:rsidRPr="00A64BEC" w:rsidTr="0063699A">
        <w:tc>
          <w:tcPr>
            <w:tcW w:w="560" w:type="dxa"/>
          </w:tcPr>
          <w:p w:rsidR="00DE6731" w:rsidRPr="00CA154D" w:rsidRDefault="00DE6731" w:rsidP="00CA154D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DE6731" w:rsidRPr="00A64BEC" w:rsidRDefault="00A03402" w:rsidP="00A64B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E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257" w:type="dxa"/>
          </w:tcPr>
          <w:p w:rsidR="00DE6731" w:rsidRPr="00A64BEC" w:rsidRDefault="00DE6731" w:rsidP="00A64B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</w:tcPr>
          <w:p w:rsidR="00DE6731" w:rsidRPr="00A64BEC" w:rsidRDefault="00DE6731" w:rsidP="00A64B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731" w:rsidRPr="00A64BEC" w:rsidRDefault="00DE6731" w:rsidP="00A64B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DE6731" w:rsidRPr="00A64BEC" w:rsidRDefault="00DE6731" w:rsidP="00A64B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402" w:rsidRPr="00A64BEC" w:rsidTr="0063699A">
        <w:tc>
          <w:tcPr>
            <w:tcW w:w="560" w:type="dxa"/>
          </w:tcPr>
          <w:p w:rsidR="00A03402" w:rsidRPr="00CA154D" w:rsidRDefault="00A03402" w:rsidP="00CA154D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A03402" w:rsidRPr="00A64BEC" w:rsidRDefault="00A03402" w:rsidP="00A64B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E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57" w:type="dxa"/>
          </w:tcPr>
          <w:p w:rsidR="00A03402" w:rsidRPr="00A64BEC" w:rsidRDefault="00FA2781" w:rsidP="00A64B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11" w:type="dxa"/>
          </w:tcPr>
          <w:p w:rsidR="00A03402" w:rsidRPr="00A64BEC" w:rsidRDefault="00A03402" w:rsidP="00A64B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402" w:rsidRPr="00A64BEC" w:rsidRDefault="00A03402" w:rsidP="00A64B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03402" w:rsidRPr="00A64BEC" w:rsidRDefault="00A03402" w:rsidP="00A64B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6731" w:rsidRPr="00A64BEC" w:rsidRDefault="00DE6731" w:rsidP="00A64B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3402" w:rsidRPr="00A64BEC" w:rsidRDefault="00A03402" w:rsidP="00A64BEC">
      <w:pPr>
        <w:pStyle w:val="Default"/>
        <w:contextualSpacing/>
      </w:pPr>
      <w:r w:rsidRPr="00A64BEC">
        <w:rPr>
          <w:b/>
          <w:bCs/>
        </w:rPr>
        <w:t xml:space="preserve">ОЖИДАЕМЫЕ РЕЗУЛЬТАТЫ </w:t>
      </w:r>
    </w:p>
    <w:p w:rsidR="00A03402" w:rsidRPr="00A64BEC" w:rsidRDefault="00A03402" w:rsidP="00A64BEC">
      <w:pPr>
        <w:pStyle w:val="Default"/>
        <w:contextualSpacing/>
      </w:pPr>
      <w:r w:rsidRPr="00A64BEC">
        <w:t xml:space="preserve">Слушатель в результате освоения программы повышения квалификации должен обладать следующими компетенциями: </w:t>
      </w:r>
    </w:p>
    <w:p w:rsidR="00A03402" w:rsidRPr="00A64BEC" w:rsidRDefault="00A03402" w:rsidP="00A64BEC">
      <w:pPr>
        <w:pStyle w:val="Default"/>
        <w:contextualSpacing/>
      </w:pPr>
      <w:r w:rsidRPr="00A64BEC">
        <w:t xml:space="preserve">● идентифицировать коррупционные отношения в сфере образования; </w:t>
      </w:r>
    </w:p>
    <w:p w:rsidR="00A03402" w:rsidRPr="00A64BEC" w:rsidRDefault="00A03402" w:rsidP="00A64BEC">
      <w:pPr>
        <w:pStyle w:val="Default"/>
        <w:contextualSpacing/>
      </w:pPr>
      <w:r w:rsidRPr="00A64BEC">
        <w:t xml:space="preserve">● ориентироваться в действующих в сфере противодействия коррупции нормативно-правовых актах; </w:t>
      </w:r>
    </w:p>
    <w:p w:rsidR="00A03402" w:rsidRPr="00A64BEC" w:rsidRDefault="00A03402" w:rsidP="00A64BEC">
      <w:pPr>
        <w:pStyle w:val="Default"/>
        <w:contextualSpacing/>
      </w:pPr>
      <w:r w:rsidRPr="00A64BEC">
        <w:t xml:space="preserve">● разрабатывать проекты локальных нормативных правовых актов с учетом </w:t>
      </w:r>
      <w:proofErr w:type="spellStart"/>
      <w:r w:rsidRPr="00A64BEC">
        <w:t>антикоррупционных</w:t>
      </w:r>
      <w:proofErr w:type="spellEnd"/>
      <w:r w:rsidRPr="00A64BEC">
        <w:t xml:space="preserve"> требований; </w:t>
      </w:r>
    </w:p>
    <w:p w:rsidR="00A03402" w:rsidRPr="00A64BEC" w:rsidRDefault="00A03402" w:rsidP="00A64BEC">
      <w:pPr>
        <w:pStyle w:val="Default"/>
        <w:contextualSpacing/>
      </w:pPr>
      <w:r w:rsidRPr="00A64BEC">
        <w:t xml:space="preserve">● самостоятельно разрабатывать </w:t>
      </w:r>
      <w:proofErr w:type="spellStart"/>
      <w:r w:rsidRPr="00A64BEC">
        <w:t>антикоррупционные</w:t>
      </w:r>
      <w:proofErr w:type="spellEnd"/>
      <w:r w:rsidRPr="00A64BEC">
        <w:t xml:space="preserve"> программы для образовательных организаций; </w:t>
      </w:r>
    </w:p>
    <w:p w:rsidR="00A03402" w:rsidRPr="00A64BEC" w:rsidRDefault="00A03402" w:rsidP="00A64BEC">
      <w:pPr>
        <w:pStyle w:val="Default"/>
        <w:contextualSpacing/>
      </w:pPr>
      <w:r w:rsidRPr="00A64BEC">
        <w:t xml:space="preserve">● применять методики отказа от вступления в коррупционные отношения; </w:t>
      </w:r>
    </w:p>
    <w:p w:rsidR="00A03402" w:rsidRPr="00A64BEC" w:rsidRDefault="00A03402" w:rsidP="00A64BEC">
      <w:pPr>
        <w:pStyle w:val="Default"/>
        <w:contextualSpacing/>
      </w:pPr>
      <w:r w:rsidRPr="00A64BEC">
        <w:t xml:space="preserve">● соблюдать </w:t>
      </w:r>
      <w:proofErr w:type="spellStart"/>
      <w:r w:rsidRPr="00A64BEC">
        <w:t>антикоррупционные</w:t>
      </w:r>
      <w:proofErr w:type="spellEnd"/>
      <w:r w:rsidRPr="00A64BEC">
        <w:t xml:space="preserve"> ограничения и запреты, реализовывать </w:t>
      </w:r>
      <w:proofErr w:type="spellStart"/>
      <w:r w:rsidRPr="00A64BEC">
        <w:t>антикоррупционные</w:t>
      </w:r>
      <w:proofErr w:type="spellEnd"/>
      <w:r w:rsidRPr="00A64BEC">
        <w:t xml:space="preserve"> обязанности; </w:t>
      </w:r>
    </w:p>
    <w:p w:rsidR="00A03402" w:rsidRPr="00A64BEC" w:rsidRDefault="00A03402" w:rsidP="00A64BEC">
      <w:pPr>
        <w:pStyle w:val="Default"/>
        <w:contextualSpacing/>
      </w:pPr>
      <w:r w:rsidRPr="00A64BEC">
        <w:t>● оценивать коррупционные риски в образовательной организации</w:t>
      </w:r>
      <w:r w:rsidR="00E639B7">
        <w:t>.</w:t>
      </w:r>
      <w:r w:rsidRPr="00A64BEC">
        <w:t xml:space="preserve"> </w:t>
      </w:r>
    </w:p>
    <w:p w:rsidR="00A03402" w:rsidRPr="00A64BEC" w:rsidRDefault="00A03402" w:rsidP="00A64BEC">
      <w:pPr>
        <w:pStyle w:val="Default"/>
        <w:contextualSpacing/>
      </w:pPr>
      <w:r w:rsidRPr="00A64BEC">
        <w:rPr>
          <w:b/>
          <w:bCs/>
        </w:rPr>
        <w:lastRenderedPageBreak/>
        <w:t xml:space="preserve">УЧЕБНО-МЕТОДИЧЕСКОЕ И ИНФОРМАЦИОННОЕ ОБЕСПЕЧЕНИЕ КУРСА </w:t>
      </w:r>
    </w:p>
    <w:p w:rsidR="00A03402" w:rsidRPr="00A64BEC" w:rsidRDefault="00A03402" w:rsidP="00A64BEC">
      <w:pPr>
        <w:pStyle w:val="Default"/>
        <w:contextualSpacing/>
      </w:pPr>
      <w:r w:rsidRPr="00A64BEC">
        <w:rPr>
          <w:b/>
          <w:bCs/>
        </w:rPr>
        <w:t xml:space="preserve">Основная литература </w:t>
      </w:r>
    </w:p>
    <w:p w:rsidR="00A03402" w:rsidRPr="00A64BEC" w:rsidRDefault="00A03402" w:rsidP="00A64BEC">
      <w:pPr>
        <w:pStyle w:val="Default"/>
        <w:contextualSpacing/>
      </w:pPr>
      <w:r w:rsidRPr="00A64BEC">
        <w:t xml:space="preserve">1. Авдеев В.А., Авдеева О.А. Государственная политика РФ в сфере противодействия преступлениям коррупционной направленности// Российская юстиция. 2015. № 5. </w:t>
      </w:r>
    </w:p>
    <w:p w:rsidR="00A03402" w:rsidRPr="00A64BEC" w:rsidRDefault="00A03402" w:rsidP="00A64BEC">
      <w:pPr>
        <w:pStyle w:val="Default"/>
        <w:contextualSpacing/>
      </w:pPr>
      <w:r w:rsidRPr="00A64BEC">
        <w:t xml:space="preserve">2. </w:t>
      </w:r>
      <w:proofErr w:type="spellStart"/>
      <w:r w:rsidRPr="00A64BEC">
        <w:t>Акопджанова</w:t>
      </w:r>
      <w:proofErr w:type="spellEnd"/>
      <w:r w:rsidRPr="00A64BEC">
        <w:t xml:space="preserve"> М.О. </w:t>
      </w:r>
      <w:proofErr w:type="spellStart"/>
      <w:r w:rsidRPr="00A64BEC">
        <w:t>Транспарентность</w:t>
      </w:r>
      <w:proofErr w:type="spellEnd"/>
      <w:r w:rsidRPr="00A64BEC">
        <w:t xml:space="preserve"> как важнейший принцип противодействия коррупционным преступлениям// Российская юстиция. 2015. № 2 </w:t>
      </w:r>
    </w:p>
    <w:p w:rsidR="00A03402" w:rsidRPr="00D26943" w:rsidRDefault="00A03402" w:rsidP="00A64BEC">
      <w:pPr>
        <w:pStyle w:val="Default"/>
        <w:contextualSpacing/>
        <w:rPr>
          <w:lang w:val="en-US"/>
        </w:rPr>
      </w:pPr>
      <w:r w:rsidRPr="00A64BEC">
        <w:t xml:space="preserve">3. </w:t>
      </w:r>
      <w:proofErr w:type="spellStart"/>
      <w:r w:rsidRPr="00A64BEC">
        <w:t>Алаак</w:t>
      </w:r>
      <w:proofErr w:type="spellEnd"/>
      <w:r w:rsidRPr="00A64BEC">
        <w:t xml:space="preserve"> Ж., Пуассон М. Коррумпированные школы, </w:t>
      </w:r>
      <w:proofErr w:type="spellStart"/>
      <w:r w:rsidRPr="00A64BEC">
        <w:t>коррумп</w:t>
      </w:r>
      <w:proofErr w:type="gramStart"/>
      <w:r w:rsidRPr="00A64BEC">
        <w:t>и</w:t>
      </w:r>
      <w:proofErr w:type="spellEnd"/>
      <w:r w:rsidRPr="00A64BEC">
        <w:t>-</w:t>
      </w:r>
      <w:proofErr w:type="gramEnd"/>
      <w:r w:rsidRPr="00A64BEC">
        <w:t xml:space="preserve"> </w:t>
      </w:r>
      <w:proofErr w:type="spellStart"/>
      <w:r w:rsidRPr="00A64BEC">
        <w:t>рованные</w:t>
      </w:r>
      <w:proofErr w:type="spellEnd"/>
      <w:r w:rsidRPr="00A64BEC">
        <w:t xml:space="preserve"> университеты: что можно сделать? – Международный институт планирования образования, 2014. </w:t>
      </w:r>
      <w:r w:rsidRPr="00D26943">
        <w:rPr>
          <w:lang w:val="en-US"/>
        </w:rPr>
        <w:t xml:space="preserve">358 </w:t>
      </w:r>
      <w:proofErr w:type="gramStart"/>
      <w:r w:rsidRPr="00A64BEC">
        <w:t>с</w:t>
      </w:r>
      <w:proofErr w:type="gramEnd"/>
      <w:r w:rsidRPr="00D26943">
        <w:rPr>
          <w:lang w:val="en-US"/>
        </w:rPr>
        <w:t xml:space="preserve">. </w:t>
      </w:r>
    </w:p>
    <w:p w:rsidR="00A03402" w:rsidRPr="00D26943" w:rsidRDefault="00A03402" w:rsidP="00A64BEC">
      <w:pPr>
        <w:pStyle w:val="Default"/>
        <w:contextualSpacing/>
        <w:rPr>
          <w:lang w:val="en-US"/>
        </w:rPr>
      </w:pPr>
      <w:r w:rsidRPr="00D26943">
        <w:rPr>
          <w:lang w:val="en-US"/>
        </w:rPr>
        <w:t xml:space="preserve">4. </w:t>
      </w:r>
      <w:proofErr w:type="spellStart"/>
      <w:r w:rsidRPr="00A64BEC">
        <w:t>Армстронг</w:t>
      </w:r>
      <w:proofErr w:type="spellEnd"/>
      <w:r w:rsidRPr="00D26943">
        <w:rPr>
          <w:lang w:val="en-US"/>
        </w:rPr>
        <w:t xml:space="preserve"> </w:t>
      </w:r>
      <w:r w:rsidRPr="00A64BEC">
        <w:t>М</w:t>
      </w:r>
      <w:r w:rsidRPr="00D26943">
        <w:rPr>
          <w:lang w:val="en-US"/>
        </w:rPr>
        <w:t xml:space="preserve">. </w:t>
      </w:r>
      <w:r w:rsidRPr="00A64BEC">
        <w:t>Практика</w:t>
      </w:r>
      <w:r w:rsidRPr="00D26943">
        <w:rPr>
          <w:lang w:val="en-US"/>
        </w:rPr>
        <w:t xml:space="preserve"> </w:t>
      </w:r>
      <w:r w:rsidRPr="00A64BEC">
        <w:t>управления</w:t>
      </w:r>
      <w:r w:rsidRPr="00D26943">
        <w:rPr>
          <w:lang w:val="en-US"/>
        </w:rPr>
        <w:t xml:space="preserve"> </w:t>
      </w:r>
      <w:r w:rsidRPr="00A64BEC">
        <w:t>человеческими</w:t>
      </w:r>
      <w:r w:rsidRPr="00D26943">
        <w:rPr>
          <w:lang w:val="en-US"/>
        </w:rPr>
        <w:t xml:space="preserve"> </w:t>
      </w:r>
      <w:r w:rsidRPr="00A64BEC">
        <w:t>ресурсами</w:t>
      </w:r>
      <w:r w:rsidRPr="00D26943">
        <w:rPr>
          <w:lang w:val="en-US"/>
        </w:rPr>
        <w:t xml:space="preserve">. </w:t>
      </w:r>
      <w:proofErr w:type="gramStart"/>
      <w:r w:rsidRPr="00D26943">
        <w:rPr>
          <w:lang w:val="en-US"/>
        </w:rPr>
        <w:t xml:space="preserve">– </w:t>
      </w:r>
      <w:r w:rsidRPr="00A64BEC">
        <w:t>СПб</w:t>
      </w:r>
      <w:r w:rsidRPr="00D26943">
        <w:rPr>
          <w:lang w:val="en-US"/>
        </w:rPr>
        <w:t xml:space="preserve">: </w:t>
      </w:r>
      <w:r w:rsidRPr="00A64BEC">
        <w:t>Питер</w:t>
      </w:r>
      <w:r w:rsidRPr="00D26943">
        <w:rPr>
          <w:lang w:val="en-US"/>
        </w:rPr>
        <w:t>, 2010.</w:t>
      </w:r>
      <w:proofErr w:type="gramEnd"/>
      <w:r w:rsidRPr="00D26943">
        <w:rPr>
          <w:lang w:val="en-US"/>
        </w:rPr>
        <w:t xml:space="preserve"> </w:t>
      </w:r>
    </w:p>
    <w:p w:rsidR="00A03402" w:rsidRPr="00A64BEC" w:rsidRDefault="0063699A" w:rsidP="00A64BEC">
      <w:pPr>
        <w:pStyle w:val="Default"/>
        <w:contextualSpacing/>
      </w:pPr>
      <w:r w:rsidRPr="0063699A">
        <w:rPr>
          <w:lang w:val="en-US"/>
        </w:rPr>
        <w:t>5</w:t>
      </w:r>
      <w:r w:rsidR="00A03402" w:rsidRPr="00A64BEC">
        <w:rPr>
          <w:lang w:val="en-US"/>
        </w:rPr>
        <w:t xml:space="preserve">. </w:t>
      </w:r>
      <w:proofErr w:type="spellStart"/>
      <w:r w:rsidR="00A03402" w:rsidRPr="00A64BEC">
        <w:rPr>
          <w:lang w:val="en-US"/>
        </w:rPr>
        <w:t>Vorontsova</w:t>
      </w:r>
      <w:proofErr w:type="spellEnd"/>
      <w:r w:rsidR="00A03402" w:rsidRPr="00A64BEC">
        <w:rPr>
          <w:lang w:val="en-US"/>
        </w:rPr>
        <w:t xml:space="preserve"> Irina P. THE FORMATION OF THE PROFILE OF THE COMPETENCIES OF THE PRINCIPAL OF MUNICIPAL EDUCATIONAL INSTITUTION//// Journal of Siberian Federal University. </w:t>
      </w:r>
      <w:proofErr w:type="spellStart"/>
      <w:r w:rsidR="00A03402" w:rsidRPr="00A64BEC">
        <w:t>Humanities</w:t>
      </w:r>
      <w:proofErr w:type="spellEnd"/>
      <w:r w:rsidR="00A03402" w:rsidRPr="00A64BEC">
        <w:t xml:space="preserve"> &amp; </w:t>
      </w:r>
      <w:proofErr w:type="spellStart"/>
      <w:r w:rsidR="00A03402" w:rsidRPr="00A64BEC">
        <w:t>Social</w:t>
      </w:r>
      <w:proofErr w:type="spellEnd"/>
      <w:r w:rsidR="00A03402" w:rsidRPr="00A64BEC">
        <w:t xml:space="preserve"> </w:t>
      </w:r>
      <w:proofErr w:type="spellStart"/>
      <w:r w:rsidR="00A03402" w:rsidRPr="00A64BEC">
        <w:t>Sciences</w:t>
      </w:r>
      <w:proofErr w:type="spellEnd"/>
      <w:r w:rsidR="00A03402" w:rsidRPr="00A64BEC">
        <w:t xml:space="preserve"> 11 (2015 8) стр. 2275-2282 </w:t>
      </w:r>
    </w:p>
    <w:p w:rsidR="00A03402" w:rsidRPr="00A64BEC" w:rsidRDefault="0063699A" w:rsidP="00A64BEC">
      <w:pPr>
        <w:pStyle w:val="Default"/>
        <w:contextualSpacing/>
      </w:pPr>
      <w:r>
        <w:t>6</w:t>
      </w:r>
      <w:r w:rsidR="00A03402" w:rsidRPr="00A64BEC">
        <w:t xml:space="preserve">. </w:t>
      </w:r>
      <w:proofErr w:type="spellStart"/>
      <w:r w:rsidR="00A03402" w:rsidRPr="00A64BEC">
        <w:t>Красноусов</w:t>
      </w:r>
      <w:proofErr w:type="spellEnd"/>
      <w:r w:rsidR="00A03402" w:rsidRPr="00A64BEC">
        <w:t xml:space="preserve"> С.Д. Коммерческий подкуп как форма коррупции в частном секторе (понятие и противодействие) – Москва, 2014 160 </w:t>
      </w:r>
      <w:proofErr w:type="spellStart"/>
      <w:r w:rsidR="00A03402" w:rsidRPr="00A64BEC">
        <w:t>c</w:t>
      </w:r>
      <w:proofErr w:type="spellEnd"/>
      <w:r w:rsidR="00A03402" w:rsidRPr="00A64BEC">
        <w:t xml:space="preserve">. </w:t>
      </w:r>
    </w:p>
    <w:p w:rsidR="00A03402" w:rsidRPr="00A64BEC" w:rsidRDefault="0063699A" w:rsidP="00A64BEC">
      <w:pPr>
        <w:pStyle w:val="Default"/>
        <w:contextualSpacing/>
      </w:pPr>
      <w:r>
        <w:t>7</w:t>
      </w:r>
      <w:r w:rsidR="00A03402" w:rsidRPr="00A64BEC">
        <w:t xml:space="preserve">. </w:t>
      </w:r>
      <w:proofErr w:type="spellStart"/>
      <w:r w:rsidR="00A03402" w:rsidRPr="00A64BEC">
        <w:t>Красноусов</w:t>
      </w:r>
      <w:proofErr w:type="spellEnd"/>
      <w:r w:rsidR="00A03402" w:rsidRPr="00A64BEC">
        <w:t xml:space="preserve"> С.Д. Торгово-промышленная палата РФ как институт гражданского общества в системе противодействия коррупции. // Теория и практика общественного развития. 2011. №8. </w:t>
      </w:r>
    </w:p>
    <w:p w:rsidR="00A03402" w:rsidRPr="00A64BEC" w:rsidRDefault="0063699A" w:rsidP="00A64BEC">
      <w:pPr>
        <w:pStyle w:val="Default"/>
        <w:contextualSpacing/>
      </w:pPr>
      <w:r>
        <w:t>8</w:t>
      </w:r>
      <w:r w:rsidR="00A03402" w:rsidRPr="00A64BEC">
        <w:t xml:space="preserve">. </w:t>
      </w:r>
      <w:proofErr w:type="spellStart"/>
      <w:r w:rsidR="00A03402" w:rsidRPr="00A64BEC">
        <w:t>Красноусов</w:t>
      </w:r>
      <w:proofErr w:type="spellEnd"/>
      <w:r w:rsidR="00A03402" w:rsidRPr="00A64BEC">
        <w:t xml:space="preserve"> С.Д., </w:t>
      </w:r>
      <w:proofErr w:type="spellStart"/>
      <w:r w:rsidR="00A03402" w:rsidRPr="00A64BEC">
        <w:t>Хлонова</w:t>
      </w:r>
      <w:proofErr w:type="spellEnd"/>
      <w:r w:rsidR="00A03402" w:rsidRPr="00A64BEC">
        <w:t xml:space="preserve"> Н.В. Оценка коррупционных рисков в образовательной организации (на примере </w:t>
      </w:r>
      <w:proofErr w:type="gramStart"/>
      <w:r w:rsidR="00A03402" w:rsidRPr="00A64BEC">
        <w:t>г</w:t>
      </w:r>
      <w:proofErr w:type="gramEnd"/>
      <w:r w:rsidR="00A03402" w:rsidRPr="00A64BEC">
        <w:t xml:space="preserve">. Красноярска) // Актуальные проблемы экономики и права. 2015. № 1 (33) с. 254 262. </w:t>
      </w:r>
    </w:p>
    <w:p w:rsidR="00A03402" w:rsidRPr="00A64BEC" w:rsidRDefault="0063699A" w:rsidP="00A64BEC">
      <w:pPr>
        <w:pStyle w:val="Default"/>
        <w:contextualSpacing/>
      </w:pPr>
      <w:r>
        <w:t>9</w:t>
      </w:r>
      <w:r w:rsidR="00A03402" w:rsidRPr="00A64BEC">
        <w:t xml:space="preserve">. Макарова О.В. Обеспечение безопасности лиц, способствующих предупреждению и раскрытию коррупционных преступлений// Журнал российского права. 2015. № 7. </w:t>
      </w:r>
    </w:p>
    <w:p w:rsidR="00A03402" w:rsidRPr="00A64BEC" w:rsidRDefault="00A03402" w:rsidP="00A64BEC">
      <w:pPr>
        <w:pStyle w:val="Default"/>
        <w:contextualSpacing/>
      </w:pPr>
      <w:r w:rsidRPr="00A64BEC">
        <w:t>1</w:t>
      </w:r>
      <w:r w:rsidR="0063699A">
        <w:t>0</w:t>
      </w:r>
      <w:r w:rsidRPr="00A64BEC">
        <w:t xml:space="preserve">. </w:t>
      </w:r>
      <w:proofErr w:type="spellStart"/>
      <w:r w:rsidRPr="00A64BEC">
        <w:t>Мусаелян</w:t>
      </w:r>
      <w:proofErr w:type="spellEnd"/>
      <w:r w:rsidRPr="00A64BEC">
        <w:t xml:space="preserve"> М.Ф. Уголовно-правовое противодействие коррупционным преступлениям в Российской Федерации//Российский следователь. 2015. № 7. </w:t>
      </w:r>
    </w:p>
    <w:p w:rsidR="00A03402" w:rsidRPr="00A64BEC" w:rsidRDefault="00A03402" w:rsidP="00A64BEC">
      <w:pPr>
        <w:pStyle w:val="Default"/>
        <w:contextualSpacing/>
      </w:pPr>
      <w:r w:rsidRPr="00A64BEC">
        <w:t>1</w:t>
      </w:r>
      <w:r w:rsidR="0063699A">
        <w:t>1</w:t>
      </w:r>
      <w:r w:rsidRPr="00A64BEC">
        <w:t xml:space="preserve">. О государственной гражданской службе Российской Федерации: Федеральный Закон от 27.07.2004 N79ФЗ // Собрание законодательства РФ. – 2004. N 31. Ст. 3215. </w:t>
      </w:r>
    </w:p>
    <w:p w:rsidR="00A03402" w:rsidRPr="00A64BEC" w:rsidRDefault="00A03402" w:rsidP="00A64BEC">
      <w:pPr>
        <w:pStyle w:val="Default"/>
        <w:contextualSpacing/>
      </w:pPr>
      <w:r w:rsidRPr="00A64BEC">
        <w:t>1</w:t>
      </w:r>
      <w:r w:rsidR="0063699A">
        <w:t>2</w:t>
      </w:r>
      <w:r w:rsidRPr="00A64BEC">
        <w:t xml:space="preserve">. О мерах противодействию коррупции: Указ Президента РФ от 19 мая 2008 года №815 // Собрание законодательства РФ. – 2008. – №21 – Ст.2429. </w:t>
      </w:r>
    </w:p>
    <w:p w:rsidR="00A03402" w:rsidRPr="00A64BEC" w:rsidRDefault="00A03402" w:rsidP="00A64BEC">
      <w:pPr>
        <w:pStyle w:val="Default"/>
        <w:contextualSpacing/>
      </w:pPr>
      <w:r w:rsidRPr="00A64BEC">
        <w:t>1</w:t>
      </w:r>
      <w:r w:rsidR="0063699A">
        <w:t>3</w:t>
      </w:r>
      <w:r w:rsidRPr="00A64BEC">
        <w:t xml:space="preserve">. О Национальном плане противодействия коррупции на 20142015 годы: Указ Президента РФ от 11.04.2014 № 226 // Собрание законодательства РФ. – 2014. – № 15. – Ст. 1729. </w:t>
      </w:r>
    </w:p>
    <w:p w:rsidR="00A03402" w:rsidRPr="00A64BEC" w:rsidRDefault="0063699A" w:rsidP="00A64BEC">
      <w:pPr>
        <w:pStyle w:val="Default"/>
        <w:contextualSpacing/>
      </w:pPr>
      <w:r>
        <w:t>14</w:t>
      </w:r>
      <w:r w:rsidR="00A03402" w:rsidRPr="00A64BEC">
        <w:t xml:space="preserve">. О противодействии коррупции: Федеральный закон от 25 декабря 2008 года № 273ФЗ // Собрание законодательства РФ. – 2008. – №52 (Ч.1). – Ст.6228. </w:t>
      </w:r>
    </w:p>
    <w:p w:rsidR="00A03402" w:rsidRPr="00A64BEC" w:rsidRDefault="0063699A" w:rsidP="00A64BEC">
      <w:pPr>
        <w:pStyle w:val="Default"/>
        <w:contextualSpacing/>
      </w:pPr>
      <w:r>
        <w:t>15</w:t>
      </w:r>
      <w:r w:rsidR="00A03402" w:rsidRPr="00A64BEC">
        <w:t xml:space="preserve">. Противодействие коррупции : учебник и практикум для академического </w:t>
      </w:r>
      <w:proofErr w:type="spellStart"/>
      <w:r w:rsidR="00A03402" w:rsidRPr="00A64BEC">
        <w:t>бакалавриата</w:t>
      </w:r>
      <w:proofErr w:type="spellEnd"/>
      <w:r w:rsidR="00A03402" w:rsidRPr="00A64BEC">
        <w:t xml:space="preserve"> / под общ</w:t>
      </w:r>
      <w:proofErr w:type="gramStart"/>
      <w:r w:rsidR="00A03402" w:rsidRPr="00A64BEC">
        <w:t>.</w:t>
      </w:r>
      <w:proofErr w:type="gramEnd"/>
      <w:r w:rsidR="00A03402" w:rsidRPr="00A64BEC">
        <w:t xml:space="preserve"> </w:t>
      </w:r>
      <w:proofErr w:type="gramStart"/>
      <w:r w:rsidR="00A03402" w:rsidRPr="00A64BEC">
        <w:t>р</w:t>
      </w:r>
      <w:proofErr w:type="gramEnd"/>
      <w:r w:rsidR="00A03402" w:rsidRPr="00A64BEC">
        <w:t xml:space="preserve">ед. Е. В. Охотского. — М.: Издательство </w:t>
      </w:r>
      <w:proofErr w:type="spellStart"/>
      <w:r w:rsidR="00A03402" w:rsidRPr="00A64BEC">
        <w:t>Юрайт</w:t>
      </w:r>
      <w:proofErr w:type="spellEnd"/>
      <w:r w:rsidR="00A03402" w:rsidRPr="00A64BEC">
        <w:t xml:space="preserve">, 2015. — 367 </w:t>
      </w:r>
      <w:proofErr w:type="gramStart"/>
      <w:r w:rsidR="00A03402" w:rsidRPr="00A64BEC">
        <w:t>с</w:t>
      </w:r>
      <w:proofErr w:type="gramEnd"/>
      <w:r w:rsidR="00A03402" w:rsidRPr="00A64BEC">
        <w:t xml:space="preserve">. — Серия: Бакалавр. Академический курс. Учебник «Противодействие коррупции». </w:t>
      </w:r>
    </w:p>
    <w:p w:rsidR="00A03402" w:rsidRPr="00A64BEC" w:rsidRDefault="0063699A" w:rsidP="00A64BEC">
      <w:pPr>
        <w:pStyle w:val="Default"/>
        <w:contextualSpacing/>
      </w:pPr>
      <w:r>
        <w:t>16</w:t>
      </w:r>
      <w:r w:rsidR="00A03402" w:rsidRPr="00A64BEC">
        <w:t>. Терешкова В.В. Сравнительный анализ успешных практик противодействия коррупции в сфере школьного образования в зарубежных странах// Актуальные проблемы экономики и права. 2015. № 1 (33)</w:t>
      </w:r>
      <w:proofErr w:type="gramStart"/>
      <w:r w:rsidR="00A03402" w:rsidRPr="00A64BEC">
        <w:t>.</w:t>
      </w:r>
      <w:proofErr w:type="gramEnd"/>
      <w:r w:rsidR="00A03402" w:rsidRPr="00A64BEC">
        <w:t xml:space="preserve"> </w:t>
      </w:r>
      <w:proofErr w:type="gramStart"/>
      <w:r w:rsidR="00A03402" w:rsidRPr="00A64BEC">
        <w:t>с</w:t>
      </w:r>
      <w:proofErr w:type="gramEnd"/>
      <w:r w:rsidR="00A03402" w:rsidRPr="00A64BEC">
        <w:t xml:space="preserve">. 262-272. </w:t>
      </w:r>
    </w:p>
    <w:p w:rsidR="00A03402" w:rsidRPr="00A64BEC" w:rsidRDefault="0063699A" w:rsidP="00A64BEC">
      <w:pPr>
        <w:pStyle w:val="Default"/>
        <w:contextualSpacing/>
      </w:pPr>
      <w:r>
        <w:t>17</w:t>
      </w:r>
      <w:r w:rsidR="00A03402" w:rsidRPr="00A64BEC">
        <w:t xml:space="preserve">. Тишин А.П. Национальный план противодействия коррупции на 2014 2015 годы: мероприятия в отношении юридических лиц // Налоговая проверка. 2014.№ 4. </w:t>
      </w:r>
    </w:p>
    <w:p w:rsidR="00A03402" w:rsidRPr="00A64BEC" w:rsidRDefault="0063699A" w:rsidP="00A64BEC">
      <w:pPr>
        <w:pStyle w:val="Default"/>
        <w:contextualSpacing/>
      </w:pPr>
      <w:r>
        <w:t>18</w:t>
      </w:r>
      <w:r w:rsidR="00A03402" w:rsidRPr="00A64BEC">
        <w:t xml:space="preserve">. </w:t>
      </w:r>
      <w:proofErr w:type="spellStart"/>
      <w:r w:rsidR="00A03402" w:rsidRPr="00A64BEC">
        <w:t>Хлонова</w:t>
      </w:r>
      <w:proofErr w:type="spellEnd"/>
      <w:r w:rsidR="00A03402" w:rsidRPr="00A64BEC">
        <w:t xml:space="preserve">, Н. В. Меры безопасности в системе противодействия коррупции/ И.А. Зырянова, Н.В. </w:t>
      </w:r>
      <w:proofErr w:type="spellStart"/>
      <w:r w:rsidR="00A03402" w:rsidRPr="00A64BEC">
        <w:t>Хлонова</w:t>
      </w:r>
      <w:proofErr w:type="spellEnd"/>
      <w:r w:rsidR="00A03402" w:rsidRPr="00A64BEC">
        <w:t xml:space="preserve"> // Право и политика. 2010.№2 (122). С. 242-249 (0,9 п.</w:t>
      </w:r>
      <w:proofErr w:type="gramStart"/>
      <w:r w:rsidR="00A03402" w:rsidRPr="00A64BEC">
        <w:t>л</w:t>
      </w:r>
      <w:proofErr w:type="gramEnd"/>
      <w:r w:rsidR="00A03402" w:rsidRPr="00A64BEC">
        <w:t xml:space="preserve">.); </w:t>
      </w:r>
    </w:p>
    <w:p w:rsidR="00E639B7" w:rsidRDefault="00E639B7" w:rsidP="00A64BEC">
      <w:pPr>
        <w:pStyle w:val="Default"/>
        <w:contextualSpacing/>
      </w:pPr>
      <w:r>
        <w:t>19.</w:t>
      </w:r>
      <w:r w:rsidR="00A03402" w:rsidRPr="00A64BEC">
        <w:t xml:space="preserve"> </w:t>
      </w:r>
      <w:proofErr w:type="spellStart"/>
      <w:r w:rsidR="00A03402" w:rsidRPr="00A64BEC">
        <w:t>Чорновол</w:t>
      </w:r>
      <w:proofErr w:type="spellEnd"/>
      <w:r w:rsidR="00A03402" w:rsidRPr="00A64BEC">
        <w:t xml:space="preserve"> Е.П. Возмещение и компенсация вреда, причиненного коррупционными правонарушениями //Юрист. 2015. № 8.</w:t>
      </w:r>
    </w:p>
    <w:p w:rsidR="00E639B7" w:rsidRPr="00E639B7" w:rsidRDefault="00E639B7" w:rsidP="00E639B7">
      <w:pPr>
        <w:pStyle w:val="Default"/>
        <w:contextualSpacing/>
        <w:jc w:val="both"/>
      </w:pPr>
      <w:r>
        <w:t>20.</w:t>
      </w:r>
      <w:r w:rsidRPr="00E639B7">
        <w:t xml:space="preserve">Противодействие коррупции: новые вызовы: монография / С.Б. Иванов, Т.Я. </w:t>
      </w:r>
      <w:proofErr w:type="spellStart"/>
      <w:r w:rsidRPr="00E639B7">
        <w:t>Хабриева</w:t>
      </w:r>
      <w:proofErr w:type="spellEnd"/>
      <w:r w:rsidRPr="00E639B7">
        <w:t xml:space="preserve">, Ю.А. </w:t>
      </w:r>
      <w:proofErr w:type="spellStart"/>
      <w:r w:rsidRPr="00E639B7">
        <w:t>Чиханчин</w:t>
      </w:r>
      <w:proofErr w:type="spellEnd"/>
      <w:r w:rsidRPr="00E639B7">
        <w:t xml:space="preserve"> [и др.]</w:t>
      </w:r>
      <w:proofErr w:type="gramStart"/>
      <w:r w:rsidRPr="00E639B7">
        <w:t xml:space="preserve"> ;</w:t>
      </w:r>
      <w:proofErr w:type="gramEnd"/>
      <w:r w:rsidRPr="00E639B7">
        <w:t xml:space="preserve"> отв. ред. Т.Я. </w:t>
      </w:r>
      <w:proofErr w:type="spellStart"/>
      <w:r w:rsidRPr="00E639B7">
        <w:t>Хабриева</w:t>
      </w:r>
      <w:proofErr w:type="spellEnd"/>
      <w:r w:rsidRPr="00E639B7">
        <w:t>. — Электрон</w:t>
      </w:r>
      <w:proofErr w:type="gramStart"/>
      <w:r w:rsidRPr="00E639B7">
        <w:t>.</w:t>
      </w:r>
      <w:proofErr w:type="gramEnd"/>
      <w:r w:rsidRPr="00E639B7">
        <w:t xml:space="preserve"> </w:t>
      </w:r>
      <w:proofErr w:type="gramStart"/>
      <w:r w:rsidRPr="00E639B7">
        <w:t>т</w:t>
      </w:r>
      <w:proofErr w:type="gramEnd"/>
      <w:r w:rsidRPr="00E639B7">
        <w:t>екстовые данные.— М.</w:t>
      </w:r>
      <w:proofErr w:type="gramStart"/>
      <w:r w:rsidRPr="00E639B7">
        <w:t xml:space="preserve"> :</w:t>
      </w:r>
      <w:proofErr w:type="gramEnd"/>
      <w:r w:rsidRPr="00E639B7">
        <w:t xml:space="preserve"> Институт законодательства и сравнительного правоведения при Правительстве Росси</w:t>
      </w:r>
    </w:p>
    <w:p w:rsidR="00E639B7" w:rsidRPr="00E639B7" w:rsidRDefault="00E639B7" w:rsidP="00E639B7">
      <w:pPr>
        <w:pStyle w:val="Default"/>
        <w:contextualSpacing/>
      </w:pPr>
      <w:proofErr w:type="spellStart"/>
      <w:r w:rsidRPr="00E639B7">
        <w:t>йской</w:t>
      </w:r>
      <w:proofErr w:type="spellEnd"/>
      <w:r w:rsidRPr="00E639B7">
        <w:t xml:space="preserve"> Федерации: ИНФРА-М, 2016. — 376 с. </w:t>
      </w:r>
    </w:p>
    <w:p w:rsidR="00A03402" w:rsidRPr="00A64BEC" w:rsidRDefault="00E639B7" w:rsidP="00A64BEC">
      <w:pPr>
        <w:pStyle w:val="Default"/>
        <w:contextualSpacing/>
      </w:pPr>
      <w:r>
        <w:t>21.</w:t>
      </w:r>
      <w:r w:rsidRPr="00E639B7">
        <w:t>Государственная политика в области противодействия коррупции:</w:t>
      </w:r>
      <w:r>
        <w:t xml:space="preserve"> </w:t>
      </w:r>
      <w:r w:rsidRPr="00E639B7">
        <w:t xml:space="preserve">учебное пособие / М. Ф. </w:t>
      </w:r>
      <w:proofErr w:type="spellStart"/>
      <w:r w:rsidRPr="00E639B7">
        <w:t>Гацко</w:t>
      </w:r>
      <w:proofErr w:type="spellEnd"/>
      <w:r w:rsidRPr="00E639B7">
        <w:t xml:space="preserve">. </w:t>
      </w:r>
      <w:proofErr w:type="gramStart"/>
      <w:r w:rsidRPr="00E639B7">
        <w:t>–Н</w:t>
      </w:r>
      <w:proofErr w:type="gramEnd"/>
      <w:r w:rsidRPr="00E639B7">
        <w:t xml:space="preserve">огинск: Ногинский филиал </w:t>
      </w:r>
      <w:proofErr w:type="spellStart"/>
      <w:r w:rsidRPr="00E639B7">
        <w:t>РАНХиГС</w:t>
      </w:r>
      <w:proofErr w:type="spellEnd"/>
      <w:r w:rsidRPr="00E639B7">
        <w:t>,</w:t>
      </w:r>
      <w:r>
        <w:t xml:space="preserve"> </w:t>
      </w:r>
      <w:r w:rsidRPr="00E639B7">
        <w:t>–</w:t>
      </w:r>
      <w:r>
        <w:t xml:space="preserve"> </w:t>
      </w:r>
      <w:r w:rsidRPr="00E639B7">
        <w:t xml:space="preserve">2017.–100с. </w:t>
      </w:r>
      <w:r w:rsidR="00A03402" w:rsidRPr="00A64BEC">
        <w:t xml:space="preserve"> </w:t>
      </w:r>
    </w:p>
    <w:p w:rsidR="00DE6731" w:rsidRPr="00A64BEC" w:rsidRDefault="00DE6731" w:rsidP="00A64BEC">
      <w:pPr>
        <w:tabs>
          <w:tab w:val="left" w:pos="106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E6731" w:rsidRPr="00A64BEC" w:rsidSect="000E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A3BCB"/>
    <w:multiLevelType w:val="hybridMultilevel"/>
    <w:tmpl w:val="1DACA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731"/>
    <w:rsid w:val="000E143F"/>
    <w:rsid w:val="001220D9"/>
    <w:rsid w:val="0063699A"/>
    <w:rsid w:val="00996BC4"/>
    <w:rsid w:val="00A03402"/>
    <w:rsid w:val="00A64BEC"/>
    <w:rsid w:val="00B53200"/>
    <w:rsid w:val="00CA154D"/>
    <w:rsid w:val="00D002E7"/>
    <w:rsid w:val="00D26943"/>
    <w:rsid w:val="00DC0DDF"/>
    <w:rsid w:val="00DE6731"/>
    <w:rsid w:val="00E567BC"/>
    <w:rsid w:val="00E639B7"/>
    <w:rsid w:val="00EA214B"/>
    <w:rsid w:val="00FA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6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E6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1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1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7C42-815A-4069-84C0-E4D08FAE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2018-02-28T11:38:00Z</cp:lastPrinted>
  <dcterms:created xsi:type="dcterms:W3CDTF">2018-02-28T06:09:00Z</dcterms:created>
  <dcterms:modified xsi:type="dcterms:W3CDTF">2018-02-28T13:02:00Z</dcterms:modified>
</cp:coreProperties>
</file>